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E5A6C" w14:textId="6C8A0118" w:rsidR="00912FC3" w:rsidRPr="003E2673" w:rsidRDefault="00912FC3" w:rsidP="00912FC3">
      <w:pPr>
        <w:pStyle w:val="Default"/>
        <w:jc w:val="center"/>
        <w:rPr>
          <w:rFonts w:ascii="华文中宋" w:eastAsia="华文中宋" w:hAnsi="华文中宋"/>
          <w:sz w:val="40"/>
          <w:szCs w:val="40"/>
        </w:rPr>
      </w:pPr>
      <w:r w:rsidRPr="003E2673">
        <w:rPr>
          <w:rFonts w:ascii="华文中宋" w:eastAsia="华文中宋" w:hAnsi="华文中宋" w:hint="eastAsia"/>
          <w:sz w:val="40"/>
          <w:szCs w:val="40"/>
        </w:rPr>
        <w:t>关于征求《</w:t>
      </w:r>
      <w:r w:rsidRPr="003E2673">
        <w:rPr>
          <w:rFonts w:ascii="华文中宋" w:eastAsia="华文中宋" w:hAnsi="华文中宋" w:hint="eastAsia"/>
          <w:sz w:val="40"/>
          <w:szCs w:val="40"/>
        </w:rPr>
        <w:t>苏州市开发区水资源论证区域评估工作方案（试行）</w:t>
      </w:r>
      <w:r w:rsidRPr="003E2673">
        <w:rPr>
          <w:rFonts w:ascii="华文中宋" w:eastAsia="华文中宋" w:hAnsi="华文中宋" w:hint="eastAsia"/>
          <w:sz w:val="40"/>
          <w:szCs w:val="40"/>
        </w:rPr>
        <w:t>》</w:t>
      </w:r>
      <w:r w:rsidR="003E2673" w:rsidRPr="003E2673">
        <w:rPr>
          <w:rFonts w:ascii="华文中宋" w:eastAsia="华文中宋" w:hAnsi="华文中宋" w:hint="eastAsia"/>
          <w:sz w:val="40"/>
          <w:szCs w:val="40"/>
        </w:rPr>
        <w:t>和实施细则意见</w:t>
      </w:r>
      <w:r w:rsidRPr="003E2673">
        <w:rPr>
          <w:rFonts w:ascii="华文中宋" w:eastAsia="华文中宋" w:hAnsi="华文中宋" w:hint="eastAsia"/>
          <w:sz w:val="40"/>
          <w:szCs w:val="40"/>
        </w:rPr>
        <w:t>的函</w:t>
      </w:r>
    </w:p>
    <w:p w14:paraId="727E0689" w14:textId="77777777" w:rsidR="003E2673" w:rsidRDefault="003E2673">
      <w:pPr>
        <w:widowControl/>
        <w:jc w:val="left"/>
        <w:rPr>
          <w:rFonts w:ascii="黑体" w:eastAsia="黑体" w:hAnsi="黑体"/>
          <w:sz w:val="36"/>
          <w:szCs w:val="36"/>
        </w:rPr>
      </w:pPr>
    </w:p>
    <w:p w14:paraId="4FBDDCF0" w14:textId="7609D6B0" w:rsidR="00912FC3" w:rsidRPr="003E2673" w:rsidRDefault="00912FC3" w:rsidP="003E2673">
      <w:pPr>
        <w:pStyle w:val="Default"/>
        <w:spacing w:line="360" w:lineRule="auto"/>
        <w:rPr>
          <w:rFonts w:ascii="仿宋_GB2312" w:eastAsia="仿宋_GB2312" w:hAnsi="宋体" w:cs="方正仿宋..漅."/>
          <w:sz w:val="32"/>
          <w:szCs w:val="32"/>
        </w:rPr>
      </w:pPr>
      <w:r w:rsidRPr="003E2673">
        <w:rPr>
          <w:rFonts w:ascii="仿宋_GB2312" w:eastAsia="仿宋_GB2312" w:hAnsi="宋体" w:cs="方正仿宋..漅." w:hint="eastAsia"/>
          <w:sz w:val="32"/>
          <w:szCs w:val="32"/>
        </w:rPr>
        <w:t>各市（区）水务局，工业园区国土环保局，高新区城乡发展局，姑苏区住建委，苏州水文局：</w:t>
      </w:r>
    </w:p>
    <w:p w14:paraId="684FCB0A" w14:textId="43F2FD9E" w:rsidR="003E2673" w:rsidRDefault="003E2673" w:rsidP="003E2673">
      <w:pPr>
        <w:pStyle w:val="Default"/>
        <w:spacing w:line="360" w:lineRule="auto"/>
        <w:ind w:firstLineChars="200" w:firstLine="640"/>
        <w:rPr>
          <w:rFonts w:ascii="仿宋_GB2312" w:eastAsia="仿宋_GB2312" w:hAnsi="宋体" w:cs="方正仿宋..漅."/>
          <w:sz w:val="32"/>
          <w:szCs w:val="32"/>
        </w:rPr>
      </w:pPr>
      <w:r w:rsidRPr="003E2673">
        <w:rPr>
          <w:rFonts w:ascii="仿宋_GB2312" w:eastAsia="仿宋_GB2312" w:hAnsi="宋体" w:cs="方正仿宋..漅." w:hint="eastAsia"/>
          <w:sz w:val="32"/>
          <w:szCs w:val="32"/>
        </w:rPr>
        <w:t>《苏州市开发区水资源论证区域评估工作方案（试行）》</w:t>
      </w:r>
      <w:r>
        <w:rPr>
          <w:rFonts w:ascii="仿宋_GB2312" w:eastAsia="仿宋_GB2312" w:hAnsi="宋体" w:cs="方正仿宋..漅." w:hint="eastAsia"/>
          <w:sz w:val="32"/>
          <w:szCs w:val="32"/>
        </w:rPr>
        <w:t>和实施细则已编制完成</w:t>
      </w:r>
      <w:r w:rsidR="00512A8B">
        <w:rPr>
          <w:rFonts w:ascii="仿宋_GB2312" w:eastAsia="仿宋_GB2312" w:hAnsi="宋体" w:cs="方正仿宋..漅." w:hint="eastAsia"/>
          <w:sz w:val="32"/>
          <w:szCs w:val="32"/>
        </w:rPr>
        <w:t>。</w:t>
      </w:r>
      <w:r>
        <w:rPr>
          <w:rFonts w:ascii="仿宋_GB2312" w:eastAsia="仿宋_GB2312" w:hAnsi="宋体" w:cs="方正仿宋..漅." w:hint="eastAsia"/>
          <w:sz w:val="32"/>
          <w:szCs w:val="32"/>
        </w:rPr>
        <w:t>请各单位</w:t>
      </w:r>
      <w:r w:rsidR="00512A8B">
        <w:rPr>
          <w:rFonts w:ascii="仿宋_GB2312" w:eastAsia="仿宋_GB2312" w:hAnsi="宋体" w:cs="方正仿宋..漅." w:hint="eastAsia"/>
          <w:sz w:val="32"/>
          <w:szCs w:val="32"/>
        </w:rPr>
        <w:t>结合</w:t>
      </w:r>
      <w:r>
        <w:rPr>
          <w:rFonts w:ascii="仿宋_GB2312" w:eastAsia="仿宋_GB2312" w:hAnsi="宋体" w:cs="方正仿宋..漅." w:hint="eastAsia"/>
          <w:sz w:val="32"/>
          <w:szCs w:val="32"/>
        </w:rPr>
        <w:t>工作实际，认真研究提出意见，于12月21日前</w:t>
      </w:r>
      <w:r w:rsidR="00512A8B">
        <w:rPr>
          <w:rFonts w:ascii="仿宋_GB2312" w:eastAsia="仿宋_GB2312" w:hAnsi="宋体" w:cs="方正仿宋..漅." w:hint="eastAsia"/>
          <w:sz w:val="32"/>
          <w:szCs w:val="32"/>
        </w:rPr>
        <w:t>书面</w:t>
      </w:r>
      <w:r>
        <w:rPr>
          <w:rFonts w:ascii="仿宋_GB2312" w:eastAsia="仿宋_GB2312" w:hAnsi="宋体" w:cs="方正仿宋..漅." w:hint="eastAsia"/>
          <w:sz w:val="32"/>
          <w:szCs w:val="32"/>
        </w:rPr>
        <w:t>反馈至我处。</w:t>
      </w:r>
    </w:p>
    <w:p w14:paraId="41E454C3" w14:textId="2E3F4034" w:rsidR="003E2673" w:rsidRDefault="003E2673" w:rsidP="003E2673">
      <w:pPr>
        <w:pStyle w:val="Default"/>
        <w:spacing w:line="360" w:lineRule="auto"/>
        <w:ind w:firstLineChars="200" w:firstLine="640"/>
        <w:rPr>
          <w:rFonts w:ascii="仿宋_GB2312" w:eastAsia="仿宋_GB2312" w:hAnsi="宋体" w:cs="方正仿宋..漅."/>
          <w:sz w:val="32"/>
          <w:szCs w:val="32"/>
        </w:rPr>
      </w:pPr>
      <w:r>
        <w:rPr>
          <w:rFonts w:ascii="仿宋_GB2312" w:eastAsia="仿宋_GB2312" w:hAnsi="宋体" w:cs="方正仿宋..漅." w:hint="eastAsia"/>
          <w:sz w:val="32"/>
          <w:szCs w:val="32"/>
        </w:rPr>
        <w:t xml:space="preserve">联系人：吴丹文 </w:t>
      </w:r>
      <w:r>
        <w:rPr>
          <w:rFonts w:ascii="仿宋_GB2312" w:eastAsia="仿宋_GB2312" w:hAnsi="宋体" w:cs="方正仿宋..漅."/>
          <w:sz w:val="32"/>
          <w:szCs w:val="32"/>
        </w:rPr>
        <w:t xml:space="preserve"> </w:t>
      </w:r>
      <w:r>
        <w:rPr>
          <w:rFonts w:ascii="仿宋_GB2312" w:eastAsia="仿宋_GB2312" w:hAnsi="宋体" w:cs="方正仿宋..漅." w:hint="eastAsia"/>
          <w:sz w:val="32"/>
          <w:szCs w:val="32"/>
        </w:rPr>
        <w:t>68250244</w:t>
      </w:r>
    </w:p>
    <w:p w14:paraId="4B8EC975" w14:textId="09E588BC" w:rsidR="003E2673" w:rsidRDefault="003E2673" w:rsidP="003E2673">
      <w:pPr>
        <w:pStyle w:val="Default"/>
        <w:spacing w:line="360" w:lineRule="auto"/>
        <w:ind w:firstLineChars="200" w:firstLine="640"/>
        <w:rPr>
          <w:rFonts w:ascii="仿宋_GB2312" w:eastAsia="仿宋_GB2312" w:hAnsi="宋体" w:cs="方正仿宋..漅."/>
          <w:sz w:val="32"/>
          <w:szCs w:val="32"/>
        </w:rPr>
      </w:pPr>
      <w:r>
        <w:rPr>
          <w:rFonts w:ascii="仿宋_GB2312" w:eastAsia="仿宋_GB2312" w:hAnsi="宋体" w:cs="方正仿宋..漅." w:hint="eastAsia"/>
          <w:sz w:val="32"/>
          <w:szCs w:val="32"/>
        </w:rPr>
        <w:t>邮箱：</w:t>
      </w:r>
      <w:r w:rsidRPr="003E2673">
        <w:rPr>
          <w:rFonts w:ascii="仿宋_GB2312" w:eastAsia="仿宋_GB2312" w:hAnsi="宋体" w:cs="方正仿宋..漅." w:hint="eastAsia"/>
          <w:sz w:val="32"/>
          <w:szCs w:val="32"/>
        </w:rPr>
        <w:t>582722358@</w:t>
      </w:r>
      <w:r w:rsidRPr="003E2673">
        <w:rPr>
          <w:rFonts w:ascii="仿宋_GB2312" w:eastAsia="仿宋_GB2312" w:hAnsi="宋体" w:cs="方正仿宋..漅."/>
          <w:sz w:val="32"/>
          <w:szCs w:val="32"/>
        </w:rPr>
        <w:t>qq.com</w:t>
      </w:r>
    </w:p>
    <w:p w14:paraId="6D6BA326" w14:textId="136935DF" w:rsidR="003E2673" w:rsidRDefault="003E2673" w:rsidP="003E2673">
      <w:pPr>
        <w:pStyle w:val="Default"/>
        <w:spacing w:line="360" w:lineRule="auto"/>
        <w:ind w:firstLineChars="200" w:firstLine="640"/>
        <w:rPr>
          <w:rFonts w:ascii="仿宋_GB2312" w:eastAsia="仿宋_GB2312" w:hAnsi="宋体" w:cs="方正仿宋..漅."/>
          <w:sz w:val="32"/>
          <w:szCs w:val="32"/>
        </w:rPr>
      </w:pPr>
      <w:r>
        <w:rPr>
          <w:rFonts w:ascii="仿宋_GB2312" w:eastAsia="仿宋_GB2312" w:hAnsi="宋体" w:cs="方正仿宋..漅." w:hint="eastAsia"/>
          <w:sz w:val="32"/>
          <w:szCs w:val="32"/>
        </w:rPr>
        <w:t>附件：</w:t>
      </w:r>
      <w:r w:rsidRPr="003E2673">
        <w:rPr>
          <w:rFonts w:ascii="仿宋_GB2312" w:eastAsia="仿宋_GB2312" w:hAnsi="宋体" w:cs="方正仿宋..漅." w:hint="eastAsia"/>
          <w:sz w:val="32"/>
          <w:szCs w:val="32"/>
        </w:rPr>
        <w:t>《苏州市开发区水资源论证区域评估工作方案（试行）》</w:t>
      </w:r>
      <w:r>
        <w:rPr>
          <w:rFonts w:ascii="仿宋_GB2312" w:eastAsia="仿宋_GB2312" w:hAnsi="宋体" w:cs="方正仿宋..漅." w:hint="eastAsia"/>
          <w:sz w:val="32"/>
          <w:szCs w:val="32"/>
        </w:rPr>
        <w:t>和实施细则</w:t>
      </w:r>
    </w:p>
    <w:p w14:paraId="731F8F4D" w14:textId="46446F13" w:rsidR="003E2673" w:rsidRDefault="003E2673" w:rsidP="003E2673">
      <w:pPr>
        <w:pStyle w:val="Default"/>
        <w:spacing w:line="360" w:lineRule="auto"/>
        <w:ind w:firstLineChars="200" w:firstLine="640"/>
        <w:rPr>
          <w:rFonts w:ascii="仿宋_GB2312" w:eastAsia="仿宋_GB2312" w:hAnsi="宋体" w:cs="方正仿宋..漅."/>
          <w:sz w:val="32"/>
          <w:szCs w:val="32"/>
        </w:rPr>
      </w:pPr>
    </w:p>
    <w:p w14:paraId="4A65F52F" w14:textId="77777777" w:rsidR="003E2673" w:rsidRDefault="003E2673" w:rsidP="003E2673">
      <w:pPr>
        <w:pStyle w:val="Default"/>
        <w:spacing w:line="360" w:lineRule="auto"/>
        <w:ind w:firstLineChars="200" w:firstLine="640"/>
        <w:rPr>
          <w:rFonts w:ascii="仿宋_GB2312" w:eastAsia="仿宋_GB2312" w:hAnsi="宋体" w:cs="方正仿宋..漅." w:hint="eastAsia"/>
          <w:sz w:val="32"/>
          <w:szCs w:val="32"/>
        </w:rPr>
      </w:pPr>
    </w:p>
    <w:p w14:paraId="3B6CF7BC" w14:textId="5BF8752E" w:rsidR="003E2673" w:rsidRDefault="003E2673" w:rsidP="003E2673">
      <w:pPr>
        <w:pStyle w:val="Default"/>
        <w:wordWrap w:val="0"/>
        <w:spacing w:line="360" w:lineRule="auto"/>
        <w:ind w:firstLineChars="200" w:firstLine="640"/>
        <w:jc w:val="right"/>
        <w:rPr>
          <w:rFonts w:ascii="仿宋_GB2312" w:eastAsia="仿宋_GB2312" w:hAnsi="宋体" w:cs="方正仿宋..漅."/>
          <w:sz w:val="32"/>
          <w:szCs w:val="32"/>
        </w:rPr>
      </w:pPr>
      <w:r>
        <w:rPr>
          <w:rFonts w:ascii="仿宋_GB2312" w:eastAsia="仿宋_GB2312" w:hAnsi="宋体" w:cs="方正仿宋..漅." w:hint="eastAsia"/>
          <w:sz w:val="32"/>
          <w:szCs w:val="32"/>
        </w:rPr>
        <w:t>苏州市水务局水资源和供水处</w:t>
      </w:r>
      <w:r w:rsidR="00512A8B">
        <w:rPr>
          <w:rFonts w:ascii="仿宋_GB2312" w:eastAsia="仿宋_GB2312" w:hAnsi="宋体" w:cs="方正仿宋..漅." w:hint="eastAsia"/>
          <w:sz w:val="32"/>
          <w:szCs w:val="32"/>
        </w:rPr>
        <w:t xml:space="preserve"> </w:t>
      </w:r>
      <w:r>
        <w:rPr>
          <w:rFonts w:ascii="仿宋_GB2312" w:eastAsia="仿宋_GB2312" w:hAnsi="宋体" w:cs="方正仿宋..漅." w:hint="eastAsia"/>
          <w:sz w:val="32"/>
          <w:szCs w:val="32"/>
        </w:rPr>
        <w:t xml:space="preserve"> </w:t>
      </w:r>
      <w:r>
        <w:rPr>
          <w:rFonts w:ascii="仿宋_GB2312" w:eastAsia="仿宋_GB2312" w:hAnsi="宋体" w:cs="方正仿宋..漅."/>
          <w:sz w:val="32"/>
          <w:szCs w:val="32"/>
        </w:rPr>
        <w:t xml:space="preserve">   </w:t>
      </w:r>
    </w:p>
    <w:p w14:paraId="77360BB7" w14:textId="536C028D" w:rsidR="003E2673" w:rsidRDefault="003E2673" w:rsidP="003E2673">
      <w:pPr>
        <w:pStyle w:val="Default"/>
        <w:wordWrap w:val="0"/>
        <w:spacing w:line="360" w:lineRule="auto"/>
        <w:ind w:firstLineChars="200" w:firstLine="640"/>
        <w:jc w:val="right"/>
        <w:rPr>
          <w:rFonts w:ascii="仿宋_GB2312" w:eastAsia="仿宋_GB2312" w:hAnsi="宋体" w:cs="方正仿宋..漅."/>
          <w:sz w:val="32"/>
          <w:szCs w:val="32"/>
        </w:rPr>
      </w:pPr>
      <w:r>
        <w:rPr>
          <w:rFonts w:ascii="仿宋_GB2312" w:eastAsia="仿宋_GB2312" w:hAnsi="宋体" w:cs="方正仿宋..漅."/>
          <w:sz w:val="32"/>
          <w:szCs w:val="32"/>
        </w:rPr>
        <w:t>2020年12月16日</w:t>
      </w:r>
      <w:r>
        <w:rPr>
          <w:rFonts w:ascii="仿宋_GB2312" w:eastAsia="仿宋_GB2312" w:hAnsi="宋体" w:cs="方正仿宋..漅." w:hint="eastAsia"/>
          <w:sz w:val="32"/>
          <w:szCs w:val="32"/>
        </w:rPr>
        <w:t xml:space="preserve"> </w:t>
      </w:r>
      <w:r w:rsidR="00512A8B">
        <w:rPr>
          <w:rFonts w:ascii="仿宋_GB2312" w:eastAsia="仿宋_GB2312" w:hAnsi="宋体" w:cs="方正仿宋..漅."/>
          <w:sz w:val="32"/>
          <w:szCs w:val="32"/>
        </w:rPr>
        <w:t xml:space="preserve">  </w:t>
      </w:r>
      <w:r>
        <w:rPr>
          <w:rFonts w:ascii="仿宋_GB2312" w:eastAsia="仿宋_GB2312" w:hAnsi="宋体" w:cs="方正仿宋..漅."/>
          <w:sz w:val="32"/>
          <w:szCs w:val="32"/>
        </w:rPr>
        <w:t xml:space="preserve">      </w:t>
      </w:r>
    </w:p>
    <w:p w14:paraId="2B582253" w14:textId="77777777" w:rsidR="003E2673" w:rsidRDefault="003E2673" w:rsidP="003E2673">
      <w:pPr>
        <w:pStyle w:val="Default"/>
        <w:spacing w:line="360" w:lineRule="auto"/>
        <w:ind w:firstLineChars="200" w:firstLine="640"/>
        <w:jc w:val="right"/>
        <w:rPr>
          <w:rFonts w:ascii="仿宋_GB2312" w:eastAsia="仿宋_GB2312" w:hAnsi="宋体" w:cs="方正仿宋..漅."/>
          <w:sz w:val="32"/>
          <w:szCs w:val="32"/>
        </w:rPr>
      </w:pPr>
    </w:p>
    <w:p w14:paraId="2712CC29" w14:textId="77777777" w:rsidR="003E2673" w:rsidRDefault="003E2673" w:rsidP="003E2673">
      <w:pPr>
        <w:pStyle w:val="Default"/>
        <w:spacing w:line="360" w:lineRule="auto"/>
        <w:ind w:firstLineChars="200" w:firstLine="640"/>
        <w:jc w:val="right"/>
        <w:rPr>
          <w:rFonts w:ascii="仿宋_GB2312" w:eastAsia="仿宋_GB2312" w:hAnsi="宋体" w:cs="方正仿宋..漅."/>
          <w:sz w:val="32"/>
          <w:szCs w:val="32"/>
        </w:rPr>
      </w:pPr>
    </w:p>
    <w:p w14:paraId="026F8F03" w14:textId="77777777" w:rsidR="003E2673" w:rsidRDefault="003E2673" w:rsidP="003E2673">
      <w:pPr>
        <w:pStyle w:val="Default"/>
        <w:spacing w:line="360" w:lineRule="auto"/>
        <w:ind w:firstLineChars="200" w:firstLine="640"/>
        <w:jc w:val="right"/>
        <w:rPr>
          <w:rFonts w:ascii="仿宋_GB2312" w:eastAsia="仿宋_GB2312" w:hAnsi="宋体" w:cs="方正仿宋..漅."/>
          <w:sz w:val="32"/>
          <w:szCs w:val="32"/>
        </w:rPr>
      </w:pPr>
    </w:p>
    <w:p w14:paraId="5864709C" w14:textId="77777777" w:rsidR="003E2673" w:rsidRDefault="003E2673" w:rsidP="003E2673">
      <w:pPr>
        <w:pStyle w:val="Default"/>
        <w:spacing w:line="360" w:lineRule="auto"/>
        <w:ind w:firstLineChars="200" w:firstLine="640"/>
        <w:jc w:val="right"/>
        <w:rPr>
          <w:rFonts w:ascii="仿宋_GB2312" w:eastAsia="仿宋_GB2312" w:hAnsi="宋体" w:cs="方正仿宋..漅."/>
          <w:sz w:val="32"/>
          <w:szCs w:val="32"/>
        </w:rPr>
      </w:pPr>
    </w:p>
    <w:p w14:paraId="76F527CA" w14:textId="77777777" w:rsidR="003E2673" w:rsidRDefault="003E2673" w:rsidP="003E2673">
      <w:pPr>
        <w:pStyle w:val="Default"/>
        <w:spacing w:line="360" w:lineRule="auto"/>
        <w:ind w:firstLineChars="200" w:firstLine="640"/>
        <w:jc w:val="right"/>
        <w:rPr>
          <w:rFonts w:ascii="仿宋_GB2312" w:eastAsia="仿宋_GB2312" w:hAnsi="宋体" w:cs="方正仿宋..漅."/>
          <w:sz w:val="32"/>
          <w:szCs w:val="32"/>
        </w:rPr>
      </w:pPr>
    </w:p>
    <w:p w14:paraId="601B81CC" w14:textId="77777777" w:rsidR="003E2673" w:rsidRDefault="003E2673" w:rsidP="003E2673">
      <w:pPr>
        <w:pStyle w:val="Default"/>
        <w:spacing w:line="360" w:lineRule="auto"/>
        <w:ind w:firstLineChars="200" w:firstLine="640"/>
        <w:jc w:val="right"/>
        <w:rPr>
          <w:rFonts w:ascii="仿宋_GB2312" w:eastAsia="仿宋_GB2312" w:hAnsi="宋体" w:cs="方正仿宋..漅."/>
          <w:sz w:val="32"/>
          <w:szCs w:val="32"/>
        </w:rPr>
      </w:pPr>
    </w:p>
    <w:p w14:paraId="701B7386" w14:textId="77777777" w:rsidR="003E2673" w:rsidRDefault="003E2673" w:rsidP="003E2673">
      <w:pPr>
        <w:pStyle w:val="Default"/>
        <w:spacing w:line="360" w:lineRule="auto"/>
        <w:ind w:firstLineChars="200" w:firstLine="640"/>
        <w:jc w:val="right"/>
        <w:rPr>
          <w:rFonts w:ascii="仿宋_GB2312" w:eastAsia="仿宋_GB2312" w:hAnsi="宋体" w:cs="方正仿宋..漅."/>
          <w:sz w:val="32"/>
          <w:szCs w:val="32"/>
        </w:rPr>
      </w:pPr>
    </w:p>
    <w:p w14:paraId="67EA8974" w14:textId="793CFB27" w:rsidR="003E2673" w:rsidRPr="003E2673" w:rsidRDefault="003E2673" w:rsidP="003E2673">
      <w:pPr>
        <w:autoSpaceDE w:val="0"/>
        <w:autoSpaceDN w:val="0"/>
        <w:adjustRightInd w:val="0"/>
        <w:jc w:val="center"/>
        <w:rPr>
          <w:rFonts w:ascii="华文中宋" w:eastAsia="华文中宋" w:hAnsi="华文中宋" w:cs="方正仿宋..漅."/>
          <w:sz w:val="32"/>
          <w:szCs w:val="32"/>
        </w:rPr>
      </w:pPr>
      <w:r w:rsidRPr="003E2673">
        <w:rPr>
          <w:rFonts w:ascii="华文中宋" w:eastAsia="华文中宋" w:hAnsi="华文中宋" w:cs="方正小标宋.伀." w:hint="eastAsia"/>
          <w:color w:val="000000"/>
          <w:kern w:val="0"/>
          <w:sz w:val="44"/>
          <w:szCs w:val="44"/>
        </w:rPr>
        <w:lastRenderedPageBreak/>
        <w:t>关于印发</w:t>
      </w:r>
      <w:r>
        <w:rPr>
          <w:rFonts w:ascii="华文中宋" w:eastAsia="华文中宋" w:hAnsi="华文中宋" w:cs="方正小标宋.伀." w:hint="eastAsia"/>
          <w:color w:val="000000"/>
          <w:kern w:val="0"/>
          <w:sz w:val="44"/>
          <w:szCs w:val="44"/>
        </w:rPr>
        <w:t>苏州市</w:t>
      </w:r>
      <w:r w:rsidRPr="003E2673">
        <w:rPr>
          <w:rFonts w:ascii="华文中宋" w:eastAsia="华文中宋" w:hAnsi="华文中宋" w:cs="方正小标宋.伀." w:hint="eastAsia"/>
          <w:color w:val="000000"/>
          <w:kern w:val="0"/>
          <w:sz w:val="44"/>
          <w:szCs w:val="44"/>
        </w:rPr>
        <w:t>开发区水资源论证区域评估</w:t>
      </w:r>
      <w:r w:rsidRPr="003E2673">
        <w:rPr>
          <w:rFonts w:ascii="华文中宋" w:eastAsia="华文中宋" w:hAnsi="华文中宋" w:cs="方正小标宋.伀." w:hint="eastAsia"/>
          <w:sz w:val="44"/>
          <w:szCs w:val="44"/>
        </w:rPr>
        <w:t>工作方案（试行）和实施细则的函</w:t>
      </w:r>
    </w:p>
    <w:p w14:paraId="1B40F436" w14:textId="77777777" w:rsidR="003E2673" w:rsidRDefault="003E2673" w:rsidP="003E2673">
      <w:pPr>
        <w:pStyle w:val="Default"/>
        <w:spacing w:line="360" w:lineRule="auto"/>
        <w:rPr>
          <w:rFonts w:ascii="仿宋_GB2312" w:eastAsia="仿宋_GB2312" w:hAnsi="宋体" w:cs="方正仿宋..漅."/>
          <w:sz w:val="32"/>
          <w:szCs w:val="32"/>
        </w:rPr>
      </w:pPr>
    </w:p>
    <w:p w14:paraId="208A24E4" w14:textId="5766BBD6" w:rsidR="006F5D46" w:rsidRPr="006F5D46" w:rsidRDefault="003E2673" w:rsidP="003E2673">
      <w:pPr>
        <w:pStyle w:val="Default"/>
        <w:spacing w:line="360" w:lineRule="auto"/>
        <w:rPr>
          <w:rFonts w:ascii="仿宋_GB2312" w:eastAsia="仿宋_GB2312" w:hAnsi="宋体" w:cs="方正仿宋..漅."/>
          <w:sz w:val="32"/>
          <w:szCs w:val="32"/>
        </w:rPr>
      </w:pPr>
      <w:r w:rsidRPr="003E2673">
        <w:rPr>
          <w:rFonts w:ascii="仿宋_GB2312" w:eastAsia="仿宋_GB2312" w:hAnsi="宋体" w:cs="方正仿宋..漅." w:hint="eastAsia"/>
          <w:sz w:val="32"/>
          <w:szCs w:val="32"/>
        </w:rPr>
        <w:t>各市、区人民政府，苏州工业园区、苏州高新区管委会，各省级以上开发区管委会：</w:t>
      </w:r>
    </w:p>
    <w:p w14:paraId="0F00928B" w14:textId="76C63E1A" w:rsidR="00912FC3" w:rsidRDefault="006F5D46" w:rsidP="003E2673">
      <w:pPr>
        <w:pStyle w:val="Default"/>
        <w:spacing w:line="360" w:lineRule="auto"/>
        <w:ind w:firstLineChars="200" w:firstLine="640"/>
        <w:rPr>
          <w:rFonts w:ascii="仿宋_GB2312" w:eastAsia="仿宋_GB2312" w:hAnsi="宋体" w:cs="方正仿宋..漅."/>
          <w:sz w:val="32"/>
          <w:szCs w:val="32"/>
        </w:rPr>
      </w:pPr>
      <w:r w:rsidRPr="003E2673">
        <w:rPr>
          <w:rFonts w:ascii="仿宋_GB2312" w:eastAsia="仿宋_GB2312" w:hAnsi="宋体" w:cs="方正仿宋..漅." w:hint="eastAsia"/>
          <w:sz w:val="32"/>
          <w:szCs w:val="32"/>
        </w:rPr>
        <w:t>根据省委办公厅、省政府办公厅《关于深入推进审批服务便民化的实施方案》（苏办〔</w:t>
      </w:r>
      <w:r w:rsidRPr="003E2673">
        <w:rPr>
          <w:rFonts w:ascii="仿宋_GB2312" w:eastAsia="仿宋_GB2312" w:hAnsi="宋体" w:cs="方正仿宋..漅."/>
          <w:sz w:val="32"/>
          <w:szCs w:val="32"/>
        </w:rPr>
        <w:t>2018〕45号）、水利部《关于进一步加强水资源论证工作的意见》（水资管〔2020〕225号）、</w:t>
      </w:r>
      <w:r w:rsidRPr="003E2673">
        <w:rPr>
          <w:rFonts w:ascii="仿宋_GB2312" w:eastAsia="仿宋_GB2312" w:hAnsi="宋体" w:cs="方正仿宋..漅." w:hint="eastAsia"/>
          <w:sz w:val="32"/>
          <w:szCs w:val="32"/>
        </w:rPr>
        <w:t>市</w:t>
      </w:r>
      <w:r w:rsidRPr="003E2673">
        <w:rPr>
          <w:rFonts w:ascii="仿宋_GB2312" w:eastAsia="仿宋_GB2312" w:hAnsi="宋体" w:cs="方正仿宋..漅."/>
          <w:sz w:val="32"/>
          <w:szCs w:val="32"/>
        </w:rPr>
        <w:t>商务</w:t>
      </w:r>
      <w:r w:rsidRPr="003E2673">
        <w:rPr>
          <w:rFonts w:ascii="仿宋_GB2312" w:eastAsia="仿宋_GB2312" w:hAnsi="宋体" w:cs="方正仿宋..漅." w:hint="eastAsia"/>
          <w:sz w:val="32"/>
          <w:szCs w:val="32"/>
        </w:rPr>
        <w:t>局</w:t>
      </w:r>
      <w:r w:rsidRPr="003E2673">
        <w:rPr>
          <w:rFonts w:ascii="仿宋_GB2312" w:eastAsia="仿宋_GB2312" w:hAnsi="宋体" w:cs="方正仿宋..漅."/>
          <w:sz w:val="32"/>
          <w:szCs w:val="32"/>
        </w:rPr>
        <w:t>等7部门《</w:t>
      </w:r>
      <w:r w:rsidRPr="003E2673">
        <w:rPr>
          <w:rFonts w:ascii="仿宋_GB2312" w:eastAsia="仿宋_GB2312" w:hAnsi="宋体" w:cs="方正仿宋..漅." w:hint="eastAsia"/>
          <w:sz w:val="32"/>
          <w:szCs w:val="32"/>
        </w:rPr>
        <w:t>关于印发苏州市开发区区域评估工作对接落实方案（试行）的通知</w:t>
      </w:r>
      <w:r w:rsidRPr="003E2673">
        <w:rPr>
          <w:rFonts w:ascii="仿宋_GB2312" w:eastAsia="仿宋_GB2312" w:hAnsi="宋体" w:cs="方正仿宋..漅."/>
          <w:sz w:val="32"/>
          <w:szCs w:val="32"/>
        </w:rPr>
        <w:t>》（商开发〔2019〕</w:t>
      </w:r>
      <w:r w:rsidRPr="003E2673">
        <w:rPr>
          <w:rFonts w:ascii="仿宋_GB2312" w:eastAsia="仿宋_GB2312" w:hAnsi="宋体" w:cs="方正仿宋..漅." w:hint="eastAsia"/>
          <w:sz w:val="32"/>
          <w:szCs w:val="32"/>
        </w:rPr>
        <w:t>809</w:t>
      </w:r>
      <w:r w:rsidRPr="003E2673">
        <w:rPr>
          <w:rFonts w:ascii="仿宋_GB2312" w:eastAsia="仿宋_GB2312" w:hAnsi="宋体" w:cs="方正仿宋..漅."/>
          <w:sz w:val="32"/>
          <w:szCs w:val="32"/>
        </w:rPr>
        <w:t>号）等文件精神，</w:t>
      </w:r>
      <w:r w:rsidRPr="003E2673">
        <w:rPr>
          <w:rFonts w:ascii="仿宋_GB2312" w:eastAsia="仿宋_GB2312" w:hAnsi="宋体" w:cs="方正仿宋..漅." w:hint="eastAsia"/>
          <w:sz w:val="32"/>
          <w:szCs w:val="32"/>
        </w:rPr>
        <w:t>苏州市</w:t>
      </w:r>
      <w:r w:rsidRPr="003E2673">
        <w:rPr>
          <w:rFonts w:ascii="仿宋_GB2312" w:eastAsia="仿宋_GB2312" w:hAnsi="宋体" w:cs="方正仿宋..漅."/>
          <w:sz w:val="32"/>
          <w:szCs w:val="32"/>
        </w:rPr>
        <w:t>商务</w:t>
      </w:r>
      <w:r w:rsidRPr="003E2673">
        <w:rPr>
          <w:rFonts w:ascii="仿宋_GB2312" w:eastAsia="仿宋_GB2312" w:hAnsi="宋体" w:cs="方正仿宋..漅." w:hint="eastAsia"/>
          <w:sz w:val="32"/>
          <w:szCs w:val="32"/>
        </w:rPr>
        <w:t>局</w:t>
      </w:r>
      <w:r w:rsidRPr="003E2673">
        <w:rPr>
          <w:rFonts w:ascii="仿宋_GB2312" w:eastAsia="仿宋_GB2312" w:hAnsi="宋体" w:cs="方正仿宋..漅."/>
          <w:sz w:val="32"/>
          <w:szCs w:val="32"/>
        </w:rPr>
        <w:t>、</w:t>
      </w:r>
      <w:r w:rsidRPr="003E2673">
        <w:rPr>
          <w:rFonts w:ascii="仿宋_GB2312" w:eastAsia="仿宋_GB2312" w:hAnsi="宋体" w:cs="方正仿宋..漅." w:hint="eastAsia"/>
          <w:sz w:val="32"/>
          <w:szCs w:val="32"/>
        </w:rPr>
        <w:t>水务局</w:t>
      </w:r>
      <w:r w:rsidRPr="003E2673">
        <w:rPr>
          <w:rFonts w:ascii="仿宋_GB2312" w:eastAsia="仿宋_GB2312" w:hAnsi="宋体" w:cs="方正仿宋..漅."/>
          <w:sz w:val="32"/>
          <w:szCs w:val="32"/>
        </w:rPr>
        <w:t>等部门研究制定了《</w:t>
      </w:r>
      <w:r w:rsidRPr="003E2673">
        <w:rPr>
          <w:rFonts w:ascii="仿宋_GB2312" w:eastAsia="仿宋_GB2312" w:hAnsi="宋体" w:cs="方正仿宋..漅." w:hint="eastAsia"/>
          <w:sz w:val="32"/>
          <w:szCs w:val="32"/>
        </w:rPr>
        <w:t>苏州市</w:t>
      </w:r>
      <w:r w:rsidRPr="003E2673">
        <w:rPr>
          <w:rFonts w:ascii="仿宋_GB2312" w:eastAsia="仿宋_GB2312" w:hAnsi="宋体" w:cs="方正仿宋..漅."/>
          <w:sz w:val="32"/>
          <w:szCs w:val="32"/>
        </w:rPr>
        <w:t>开发区水资源论证区域评估工作方案（试行）》和《</w:t>
      </w:r>
      <w:r w:rsidRPr="003E2673">
        <w:rPr>
          <w:rFonts w:ascii="仿宋_GB2312" w:eastAsia="仿宋_GB2312" w:hAnsi="宋体" w:cs="方正仿宋..漅." w:hint="eastAsia"/>
          <w:sz w:val="32"/>
          <w:szCs w:val="32"/>
        </w:rPr>
        <w:t>苏州市</w:t>
      </w:r>
      <w:r w:rsidRPr="003E2673">
        <w:rPr>
          <w:rFonts w:ascii="仿宋_GB2312" w:eastAsia="仿宋_GB2312" w:hAnsi="宋体" w:cs="方正仿宋..漅."/>
          <w:sz w:val="32"/>
          <w:szCs w:val="32"/>
        </w:rPr>
        <w:t>开发区水资源论证区域评估工作实施细则》，现印发给你们，商请结合实际情况共同组织实施。</w:t>
      </w:r>
    </w:p>
    <w:p w14:paraId="60BD1418" w14:textId="2200046D" w:rsidR="003E2673" w:rsidRPr="003E2673" w:rsidRDefault="003E2673" w:rsidP="003E2673">
      <w:pPr>
        <w:pStyle w:val="Default"/>
        <w:spacing w:line="360" w:lineRule="auto"/>
        <w:ind w:leftChars="300" w:left="1590" w:hangingChars="300" w:hanging="960"/>
        <w:rPr>
          <w:rFonts w:ascii="仿宋_GB2312" w:eastAsia="仿宋_GB2312" w:hAnsi="宋体" w:cs="方正仿宋..漅."/>
          <w:sz w:val="32"/>
          <w:szCs w:val="32"/>
        </w:rPr>
      </w:pPr>
      <w:r w:rsidRPr="003E2673">
        <w:rPr>
          <w:rFonts w:ascii="仿宋_GB2312" w:eastAsia="仿宋_GB2312" w:hAnsi="宋体" w:cs="方正仿宋..漅." w:hint="eastAsia"/>
          <w:sz w:val="32"/>
          <w:szCs w:val="32"/>
        </w:rPr>
        <w:t>附件：</w:t>
      </w:r>
      <w:r w:rsidRPr="003E2673">
        <w:rPr>
          <w:rFonts w:ascii="仿宋_GB2312" w:eastAsia="仿宋_GB2312" w:hAnsi="宋体" w:cs="方正仿宋..漅."/>
          <w:sz w:val="32"/>
          <w:szCs w:val="32"/>
        </w:rPr>
        <w:t>1.</w:t>
      </w:r>
      <w:r>
        <w:rPr>
          <w:rFonts w:ascii="仿宋_GB2312" w:eastAsia="仿宋_GB2312" w:hAnsi="宋体" w:cs="方正仿宋..漅." w:hint="eastAsia"/>
          <w:sz w:val="32"/>
          <w:szCs w:val="32"/>
        </w:rPr>
        <w:t>苏州市</w:t>
      </w:r>
      <w:r w:rsidRPr="003E2673">
        <w:rPr>
          <w:rFonts w:ascii="仿宋_GB2312" w:eastAsia="仿宋_GB2312" w:hAnsi="宋体" w:cs="方正仿宋..漅."/>
          <w:sz w:val="32"/>
          <w:szCs w:val="32"/>
        </w:rPr>
        <w:t>开发区水资源论证区域评估工作方案</w:t>
      </w:r>
      <w:r>
        <w:rPr>
          <w:rFonts w:ascii="仿宋_GB2312" w:eastAsia="仿宋_GB2312" w:hAnsi="宋体" w:cs="方正仿宋..漅." w:hint="eastAsia"/>
          <w:sz w:val="32"/>
          <w:szCs w:val="32"/>
        </w:rPr>
        <w:t xml:space="preserve"> </w:t>
      </w:r>
      <w:r w:rsidRPr="003E2673">
        <w:rPr>
          <w:rFonts w:ascii="仿宋_GB2312" w:eastAsia="仿宋_GB2312" w:hAnsi="宋体" w:cs="方正仿宋..漅." w:hint="eastAsia"/>
          <w:sz w:val="32"/>
          <w:szCs w:val="32"/>
        </w:rPr>
        <w:t>（试行）</w:t>
      </w:r>
    </w:p>
    <w:p w14:paraId="61E498F1" w14:textId="77777777" w:rsidR="003E2673" w:rsidRDefault="003E2673" w:rsidP="003E2673">
      <w:pPr>
        <w:pStyle w:val="Default"/>
        <w:spacing w:line="360" w:lineRule="auto"/>
        <w:ind w:firstLineChars="500" w:firstLine="1600"/>
        <w:rPr>
          <w:rFonts w:ascii="仿宋_GB2312" w:eastAsia="仿宋_GB2312" w:hAnsi="宋体" w:cs="方正仿宋..漅."/>
          <w:sz w:val="32"/>
          <w:szCs w:val="32"/>
        </w:rPr>
      </w:pPr>
      <w:r w:rsidRPr="003E2673">
        <w:rPr>
          <w:rFonts w:ascii="仿宋_GB2312" w:eastAsia="仿宋_GB2312" w:hAnsi="宋体" w:cs="方正仿宋..漅."/>
          <w:sz w:val="32"/>
          <w:szCs w:val="32"/>
        </w:rPr>
        <w:t>2.</w:t>
      </w:r>
      <w:r>
        <w:rPr>
          <w:rFonts w:ascii="仿宋_GB2312" w:eastAsia="仿宋_GB2312" w:hAnsi="宋体" w:cs="方正仿宋..漅." w:hint="eastAsia"/>
          <w:sz w:val="32"/>
          <w:szCs w:val="32"/>
        </w:rPr>
        <w:t>苏州市</w:t>
      </w:r>
      <w:r w:rsidRPr="003E2673">
        <w:rPr>
          <w:rFonts w:ascii="仿宋_GB2312" w:eastAsia="仿宋_GB2312" w:hAnsi="宋体" w:cs="方正仿宋..漅."/>
          <w:sz w:val="32"/>
          <w:szCs w:val="32"/>
        </w:rPr>
        <w:t>开发区水资源论证区域评估工作实施细</w:t>
      </w:r>
      <w:r>
        <w:rPr>
          <w:rFonts w:ascii="仿宋_GB2312" w:eastAsia="仿宋_GB2312" w:hAnsi="宋体" w:cs="方正仿宋..漅." w:hint="eastAsia"/>
          <w:sz w:val="32"/>
          <w:szCs w:val="32"/>
        </w:rPr>
        <w:t xml:space="preserve"> </w:t>
      </w:r>
      <w:r>
        <w:rPr>
          <w:rFonts w:ascii="仿宋_GB2312" w:eastAsia="仿宋_GB2312" w:hAnsi="宋体" w:cs="方正仿宋..漅."/>
          <w:sz w:val="32"/>
          <w:szCs w:val="32"/>
        </w:rPr>
        <w:t xml:space="preserve"> </w:t>
      </w:r>
    </w:p>
    <w:p w14:paraId="50B8CC5C" w14:textId="11A77FF5" w:rsidR="003E2673" w:rsidRPr="003E2673" w:rsidRDefault="003E2673" w:rsidP="003E2673">
      <w:pPr>
        <w:pStyle w:val="Default"/>
        <w:spacing w:line="360" w:lineRule="auto"/>
        <w:ind w:firstLineChars="500" w:firstLine="1600"/>
        <w:rPr>
          <w:rFonts w:ascii="仿宋_GB2312" w:eastAsia="仿宋_GB2312" w:hAnsi="宋体" w:cs="方正仿宋..漅."/>
          <w:sz w:val="32"/>
          <w:szCs w:val="32"/>
        </w:rPr>
      </w:pPr>
      <w:r>
        <w:rPr>
          <w:rFonts w:ascii="仿宋_GB2312" w:eastAsia="仿宋_GB2312" w:hAnsi="宋体" w:cs="方正仿宋..漅."/>
          <w:sz w:val="32"/>
          <w:szCs w:val="32"/>
        </w:rPr>
        <w:t xml:space="preserve"> </w:t>
      </w:r>
      <w:r w:rsidRPr="003E2673">
        <w:rPr>
          <w:rFonts w:ascii="仿宋_GB2312" w:eastAsia="仿宋_GB2312" w:hAnsi="宋体" w:cs="方正仿宋..漅."/>
          <w:sz w:val="32"/>
          <w:szCs w:val="32"/>
        </w:rPr>
        <w:t>则</w:t>
      </w:r>
    </w:p>
    <w:p w14:paraId="1397A2CE" w14:textId="19CC4592" w:rsidR="003E2673" w:rsidRDefault="003E2673" w:rsidP="003E2673">
      <w:pPr>
        <w:pStyle w:val="Default"/>
        <w:spacing w:line="360" w:lineRule="auto"/>
        <w:ind w:firstLineChars="500" w:firstLine="1600"/>
        <w:rPr>
          <w:rFonts w:ascii="仿宋_GB2312" w:eastAsia="仿宋_GB2312" w:hAnsi="宋体" w:cs="方正仿宋..漅."/>
          <w:sz w:val="32"/>
          <w:szCs w:val="32"/>
        </w:rPr>
      </w:pPr>
      <w:r w:rsidRPr="003E2673">
        <w:rPr>
          <w:rFonts w:ascii="仿宋_GB2312" w:eastAsia="仿宋_GB2312" w:hAnsi="宋体" w:cs="方正仿宋..漅."/>
          <w:sz w:val="32"/>
          <w:szCs w:val="32"/>
        </w:rPr>
        <w:t>2-1.</w:t>
      </w:r>
      <w:r>
        <w:rPr>
          <w:rFonts w:ascii="仿宋_GB2312" w:eastAsia="仿宋_GB2312" w:hAnsi="宋体" w:cs="方正仿宋..漅." w:hint="eastAsia"/>
          <w:sz w:val="32"/>
          <w:szCs w:val="32"/>
        </w:rPr>
        <w:t>苏州市</w:t>
      </w:r>
      <w:r w:rsidRPr="003E2673">
        <w:rPr>
          <w:rFonts w:ascii="仿宋_GB2312" w:eastAsia="仿宋_GB2312" w:hAnsi="宋体" w:cs="方正仿宋..漅."/>
          <w:sz w:val="32"/>
          <w:szCs w:val="32"/>
        </w:rPr>
        <w:t>开发区内建设项目取水许可备案表</w:t>
      </w:r>
    </w:p>
    <w:p w14:paraId="4C95BAB8" w14:textId="27290607" w:rsidR="003E2673" w:rsidRDefault="003E2673" w:rsidP="003E2673">
      <w:pPr>
        <w:pStyle w:val="Default"/>
        <w:spacing w:line="360" w:lineRule="auto"/>
        <w:ind w:firstLineChars="500" w:firstLine="1600"/>
        <w:rPr>
          <w:rFonts w:ascii="仿宋_GB2312" w:eastAsia="仿宋_GB2312" w:hAnsi="宋体" w:cs="方正仿宋..漅."/>
          <w:sz w:val="32"/>
          <w:szCs w:val="32"/>
        </w:rPr>
      </w:pPr>
    </w:p>
    <w:p w14:paraId="6BD90492" w14:textId="1F9D40B9" w:rsidR="003E2673" w:rsidRDefault="003E2673" w:rsidP="003E2673">
      <w:pPr>
        <w:pStyle w:val="Default"/>
        <w:spacing w:line="360" w:lineRule="auto"/>
        <w:ind w:firstLineChars="500" w:firstLine="1600"/>
        <w:rPr>
          <w:rFonts w:ascii="仿宋_GB2312" w:eastAsia="仿宋_GB2312" w:hAnsi="宋体" w:cs="方正仿宋..漅."/>
          <w:sz w:val="32"/>
          <w:szCs w:val="32"/>
        </w:rPr>
      </w:pPr>
    </w:p>
    <w:p w14:paraId="6EC8C4CF" w14:textId="77777777" w:rsidR="003E2673" w:rsidRDefault="003E2673" w:rsidP="003E2673">
      <w:pPr>
        <w:pStyle w:val="Default"/>
        <w:spacing w:line="360" w:lineRule="auto"/>
        <w:ind w:firstLineChars="500" w:firstLine="1600"/>
        <w:rPr>
          <w:rFonts w:ascii="仿宋_GB2312" w:eastAsia="仿宋_GB2312" w:hAnsi="宋体" w:cs="方正仿宋..漅." w:hint="eastAsia"/>
          <w:sz w:val="32"/>
          <w:szCs w:val="32"/>
        </w:rPr>
      </w:pPr>
    </w:p>
    <w:p w14:paraId="3031B261" w14:textId="278FB921" w:rsidR="00B3548C" w:rsidRPr="00B3548C" w:rsidRDefault="00B3548C" w:rsidP="00B3548C">
      <w:pPr>
        <w:pStyle w:val="Default"/>
        <w:rPr>
          <w:rFonts w:ascii="黑体" w:eastAsia="黑体" w:hAnsi="黑体"/>
          <w:sz w:val="36"/>
          <w:szCs w:val="36"/>
        </w:rPr>
      </w:pPr>
      <w:r w:rsidRPr="00B3548C">
        <w:rPr>
          <w:rFonts w:ascii="黑体" w:eastAsia="黑体" w:hAnsi="黑体" w:hint="eastAsia"/>
          <w:sz w:val="36"/>
          <w:szCs w:val="36"/>
        </w:rPr>
        <w:lastRenderedPageBreak/>
        <w:t>附件1</w:t>
      </w:r>
    </w:p>
    <w:p w14:paraId="05999F24" w14:textId="77777777" w:rsidR="00B3548C" w:rsidRDefault="00B3548C" w:rsidP="00C6064A">
      <w:pPr>
        <w:pStyle w:val="Default"/>
        <w:jc w:val="center"/>
        <w:rPr>
          <w:rFonts w:ascii="华文中宋" w:eastAsia="华文中宋" w:hAnsi="华文中宋"/>
          <w:sz w:val="44"/>
          <w:szCs w:val="44"/>
        </w:rPr>
      </w:pPr>
    </w:p>
    <w:p w14:paraId="11BB82F5" w14:textId="77777777" w:rsidR="00B3548C" w:rsidRDefault="00CE6D5C" w:rsidP="00C6064A">
      <w:pPr>
        <w:pStyle w:val="Default"/>
        <w:jc w:val="center"/>
        <w:rPr>
          <w:rFonts w:ascii="华文中宋" w:eastAsia="华文中宋" w:hAnsi="华文中宋"/>
          <w:sz w:val="44"/>
          <w:szCs w:val="44"/>
        </w:rPr>
      </w:pPr>
      <w:r w:rsidRPr="00B3548C">
        <w:rPr>
          <w:rFonts w:ascii="华文中宋" w:eastAsia="华文中宋" w:hAnsi="华文中宋" w:hint="eastAsia"/>
          <w:sz w:val="44"/>
          <w:szCs w:val="44"/>
        </w:rPr>
        <w:t>苏州市</w:t>
      </w:r>
      <w:r w:rsidR="00C6064A" w:rsidRPr="00B3548C">
        <w:rPr>
          <w:rFonts w:ascii="华文中宋" w:eastAsia="华文中宋" w:hAnsi="华文中宋" w:hint="eastAsia"/>
          <w:sz w:val="44"/>
          <w:szCs w:val="44"/>
        </w:rPr>
        <w:t>开发区水资源论证区域评估工作方案</w:t>
      </w:r>
    </w:p>
    <w:p w14:paraId="307E7DB9" w14:textId="717ADEA0" w:rsidR="00C6064A" w:rsidRPr="00B3548C" w:rsidRDefault="00C6064A" w:rsidP="00C6064A">
      <w:pPr>
        <w:pStyle w:val="Default"/>
        <w:jc w:val="center"/>
        <w:rPr>
          <w:rFonts w:ascii="华文中宋" w:eastAsia="华文中宋" w:hAnsi="华文中宋"/>
          <w:sz w:val="44"/>
          <w:szCs w:val="44"/>
        </w:rPr>
      </w:pPr>
      <w:r w:rsidRPr="00B3548C">
        <w:rPr>
          <w:rFonts w:ascii="华文中宋" w:eastAsia="华文中宋" w:hAnsi="华文中宋" w:hint="eastAsia"/>
          <w:sz w:val="44"/>
          <w:szCs w:val="44"/>
        </w:rPr>
        <w:t>（试行）</w:t>
      </w:r>
      <w:r w:rsidRPr="00B3548C">
        <w:rPr>
          <w:rFonts w:ascii="华文中宋" w:eastAsia="华文中宋" w:hAnsi="华文中宋"/>
          <w:sz w:val="44"/>
          <w:szCs w:val="44"/>
        </w:rPr>
        <w:t xml:space="preserve"> </w:t>
      </w:r>
    </w:p>
    <w:p w14:paraId="5D01B431" w14:textId="77777777" w:rsidR="00B3548C" w:rsidRDefault="00B3548C" w:rsidP="00B3548C">
      <w:pPr>
        <w:pStyle w:val="Default"/>
        <w:spacing w:line="360" w:lineRule="auto"/>
        <w:ind w:firstLineChars="200" w:firstLine="640"/>
        <w:rPr>
          <w:rFonts w:ascii="宋体" w:eastAsia="宋体" w:hAnsi="宋体" w:cs="方正黑体..漅."/>
          <w:sz w:val="32"/>
          <w:szCs w:val="32"/>
        </w:rPr>
      </w:pPr>
    </w:p>
    <w:p w14:paraId="7FA9F9CB" w14:textId="1DCD033B" w:rsidR="00C6064A" w:rsidRPr="00B3548C" w:rsidRDefault="00C6064A" w:rsidP="00B3548C">
      <w:pPr>
        <w:pStyle w:val="Default"/>
        <w:spacing w:line="360" w:lineRule="auto"/>
        <w:ind w:firstLineChars="200" w:firstLine="640"/>
        <w:rPr>
          <w:rFonts w:ascii="黑体" w:eastAsia="黑体" w:hAnsi="黑体" w:cs="方正黑体..漅."/>
          <w:sz w:val="32"/>
          <w:szCs w:val="32"/>
        </w:rPr>
      </w:pPr>
      <w:r w:rsidRPr="00B3548C">
        <w:rPr>
          <w:rFonts w:ascii="黑体" w:eastAsia="黑体" w:hAnsi="黑体" w:cs="方正黑体..漅." w:hint="eastAsia"/>
          <w:sz w:val="32"/>
          <w:szCs w:val="32"/>
        </w:rPr>
        <w:t>一、总体要求</w:t>
      </w:r>
    </w:p>
    <w:p w14:paraId="36E0EDE9" w14:textId="77777777" w:rsidR="00C6064A" w:rsidRPr="00B3548C" w:rsidRDefault="00C6064A" w:rsidP="00B3548C">
      <w:pPr>
        <w:pStyle w:val="Default"/>
        <w:spacing w:line="360" w:lineRule="auto"/>
        <w:ind w:firstLineChars="200" w:firstLine="640"/>
        <w:rPr>
          <w:rFonts w:ascii="仿宋_GB2312" w:eastAsia="仿宋_GB2312" w:hAnsi="宋体" w:cs="方正仿宋..漅." w:hint="eastAsia"/>
          <w:sz w:val="32"/>
          <w:szCs w:val="32"/>
        </w:rPr>
      </w:pPr>
      <w:r w:rsidRPr="00B3548C">
        <w:rPr>
          <w:rFonts w:ascii="仿宋_GB2312" w:eastAsia="仿宋_GB2312" w:hAnsi="宋体" w:cs="方正仿宋..漅." w:hint="eastAsia"/>
          <w:sz w:val="32"/>
          <w:szCs w:val="32"/>
        </w:rPr>
        <w:t>牢固树立并自觉践行新发展理念，深入贯彻</w:t>
      </w:r>
      <w:r w:rsidRPr="00B3548C">
        <w:rPr>
          <w:rFonts w:ascii="仿宋_GB2312" w:eastAsia="仿宋_GB2312" w:hAnsi="宋体" w:cs="Times New Roman" w:hint="eastAsia"/>
          <w:sz w:val="32"/>
          <w:szCs w:val="32"/>
        </w:rPr>
        <w:t>“</w:t>
      </w:r>
      <w:r w:rsidRPr="00B3548C">
        <w:rPr>
          <w:rFonts w:ascii="仿宋_GB2312" w:eastAsia="仿宋_GB2312" w:hAnsi="宋体" w:cs="方正仿宋..漅." w:hint="eastAsia"/>
          <w:sz w:val="32"/>
          <w:szCs w:val="32"/>
        </w:rPr>
        <w:t>节水优先、空间均衡、系统治理、两手发力</w:t>
      </w:r>
      <w:r w:rsidRPr="00B3548C">
        <w:rPr>
          <w:rFonts w:ascii="仿宋_GB2312" w:eastAsia="仿宋_GB2312" w:hAnsi="宋体" w:cs="Times New Roman" w:hint="eastAsia"/>
          <w:sz w:val="32"/>
          <w:szCs w:val="32"/>
        </w:rPr>
        <w:t>”</w:t>
      </w:r>
      <w:r w:rsidRPr="00B3548C">
        <w:rPr>
          <w:rFonts w:ascii="仿宋_GB2312" w:eastAsia="仿宋_GB2312" w:hAnsi="宋体" w:cs="方正仿宋..漅." w:hint="eastAsia"/>
          <w:sz w:val="32"/>
          <w:szCs w:val="32"/>
        </w:rPr>
        <w:t>的治水思路，全面落实最严格水资源管理制度和国家节水行动，通过推进开发区水资源论证区域评估，促进开发区科学发展与水资源承载能力相协调，既强化水资源刚性约束作用、实现空间均衡，又进一步加大放管服改革力度，提高行政效率，建立开发区高效便民的取水许可管理机制，降低制度性交易成本。</w:t>
      </w:r>
    </w:p>
    <w:p w14:paraId="6E13E593" w14:textId="77777777" w:rsidR="00C6064A" w:rsidRPr="00B3548C" w:rsidRDefault="00C6064A" w:rsidP="00B3548C">
      <w:pPr>
        <w:pStyle w:val="Default"/>
        <w:spacing w:line="360" w:lineRule="auto"/>
        <w:ind w:firstLineChars="200" w:firstLine="640"/>
        <w:rPr>
          <w:rFonts w:ascii="黑体" w:eastAsia="黑体" w:hAnsi="黑体" w:cs="方正黑体..漅." w:hint="eastAsia"/>
          <w:sz w:val="32"/>
          <w:szCs w:val="32"/>
        </w:rPr>
      </w:pPr>
      <w:r w:rsidRPr="00B3548C">
        <w:rPr>
          <w:rFonts w:ascii="黑体" w:eastAsia="黑体" w:hAnsi="黑体" w:cs="方正黑体..漅." w:hint="eastAsia"/>
          <w:sz w:val="32"/>
          <w:szCs w:val="32"/>
        </w:rPr>
        <w:t>二、工作重点</w:t>
      </w:r>
    </w:p>
    <w:p w14:paraId="0C5B21C1" w14:textId="6BF81E7A" w:rsidR="00C6064A" w:rsidRPr="00B3548C" w:rsidRDefault="00C6064A" w:rsidP="00B3548C">
      <w:pPr>
        <w:pStyle w:val="Default"/>
        <w:spacing w:line="360" w:lineRule="auto"/>
        <w:ind w:firstLineChars="200" w:firstLine="640"/>
        <w:rPr>
          <w:rFonts w:ascii="仿宋_GB2312" w:eastAsia="仿宋_GB2312" w:hAnsi="宋体" w:cs="方正仿宋..漅." w:hint="eastAsia"/>
          <w:sz w:val="32"/>
          <w:szCs w:val="32"/>
        </w:rPr>
      </w:pPr>
      <w:r w:rsidRPr="00B3548C">
        <w:rPr>
          <w:rFonts w:ascii="仿宋_GB2312" w:eastAsia="仿宋_GB2312" w:hAnsi="宋体" w:cs="方正楷体o浡渀." w:hint="eastAsia"/>
          <w:sz w:val="32"/>
          <w:szCs w:val="32"/>
        </w:rPr>
        <w:t>（一）开展水资源论证区域评估。</w:t>
      </w:r>
      <w:r w:rsidRPr="00B3548C">
        <w:rPr>
          <w:rFonts w:ascii="仿宋_GB2312" w:eastAsia="仿宋_GB2312" w:hAnsi="宋体" w:cs="方正仿宋..漅." w:hint="eastAsia"/>
          <w:sz w:val="32"/>
          <w:szCs w:val="32"/>
        </w:rPr>
        <w:t>开发区管理机构在区域用水总量控制指标范围内，按照规划水资源论证、区域评估相关技术要求，组织编制水资源论证区域评估报告，由</w:t>
      </w:r>
      <w:r w:rsidR="00A64496" w:rsidRPr="00B3548C">
        <w:rPr>
          <w:rFonts w:ascii="仿宋_GB2312" w:eastAsia="仿宋_GB2312" w:hAnsi="宋体" w:cs="方正仿宋..漅." w:hint="eastAsia"/>
          <w:sz w:val="32"/>
          <w:szCs w:val="32"/>
        </w:rPr>
        <w:t>江苏</w:t>
      </w:r>
      <w:r w:rsidRPr="00B3548C">
        <w:rPr>
          <w:rFonts w:ascii="仿宋_GB2312" w:eastAsia="仿宋_GB2312" w:hAnsi="宋体" w:cs="方正仿宋..漅." w:hint="eastAsia"/>
          <w:sz w:val="32"/>
          <w:szCs w:val="32"/>
        </w:rPr>
        <w:t>省水利厅或委托</w:t>
      </w:r>
      <w:r w:rsidR="00A64496" w:rsidRPr="00B3548C">
        <w:rPr>
          <w:rFonts w:ascii="仿宋_GB2312" w:eastAsia="仿宋_GB2312" w:hAnsi="宋体" w:cs="方正仿宋..漅." w:hint="eastAsia"/>
          <w:sz w:val="32"/>
          <w:szCs w:val="32"/>
        </w:rPr>
        <w:t>苏州</w:t>
      </w:r>
      <w:r w:rsidRPr="00B3548C">
        <w:rPr>
          <w:rFonts w:ascii="仿宋_GB2312" w:eastAsia="仿宋_GB2312" w:hAnsi="宋体" w:cs="方正仿宋..漅." w:hint="eastAsia"/>
          <w:sz w:val="32"/>
          <w:szCs w:val="32"/>
        </w:rPr>
        <w:t>市</w:t>
      </w:r>
      <w:r w:rsidR="00B3548C">
        <w:rPr>
          <w:rFonts w:ascii="仿宋_GB2312" w:eastAsia="仿宋_GB2312" w:hAnsi="宋体" w:cs="方正仿宋..漅." w:hint="eastAsia"/>
          <w:sz w:val="32"/>
          <w:szCs w:val="32"/>
        </w:rPr>
        <w:t>水务局</w:t>
      </w:r>
      <w:r w:rsidRPr="00B3548C">
        <w:rPr>
          <w:rFonts w:ascii="仿宋_GB2312" w:eastAsia="仿宋_GB2312" w:hAnsi="宋体" w:cs="方正仿宋..漅." w:hint="eastAsia"/>
          <w:sz w:val="32"/>
          <w:szCs w:val="32"/>
        </w:rPr>
        <w:t>组织技术审查并批准。</w:t>
      </w:r>
    </w:p>
    <w:p w14:paraId="42F3DCC5" w14:textId="77777777" w:rsidR="00CE6D5C" w:rsidRPr="00B3548C" w:rsidRDefault="00C6064A" w:rsidP="00B3548C">
      <w:pPr>
        <w:pStyle w:val="Default"/>
        <w:spacing w:line="360" w:lineRule="auto"/>
        <w:ind w:firstLineChars="200" w:firstLine="640"/>
        <w:rPr>
          <w:rFonts w:ascii="仿宋_GB2312" w:eastAsia="仿宋_GB2312" w:hAnsi="宋体" w:cs="方正仿宋t口漅." w:hint="eastAsia"/>
          <w:sz w:val="32"/>
          <w:szCs w:val="32"/>
        </w:rPr>
      </w:pPr>
      <w:r w:rsidRPr="00B3548C">
        <w:rPr>
          <w:rFonts w:ascii="仿宋_GB2312" w:eastAsia="仿宋_GB2312" w:hAnsi="宋体" w:cs="方正楷体o浡渀." w:hint="eastAsia"/>
          <w:sz w:val="32"/>
          <w:szCs w:val="32"/>
        </w:rPr>
        <w:t>（二）简化取水许可审批流程。</w:t>
      </w:r>
      <w:r w:rsidRPr="00B3548C">
        <w:rPr>
          <w:rFonts w:ascii="仿宋_GB2312" w:eastAsia="仿宋_GB2312" w:hAnsi="宋体" w:cs="方正仿宋..漅." w:hint="eastAsia"/>
          <w:sz w:val="32"/>
          <w:szCs w:val="32"/>
        </w:rPr>
        <w:t>已实施水资源论证区域评估</w:t>
      </w:r>
      <w:r w:rsidR="00CE6D5C" w:rsidRPr="00B3548C">
        <w:rPr>
          <w:rFonts w:ascii="仿宋_GB2312" w:eastAsia="仿宋_GB2312" w:hAnsi="宋体" w:cs="方正仿宋..漅." w:hint="eastAsia"/>
          <w:sz w:val="32"/>
          <w:szCs w:val="32"/>
        </w:rPr>
        <w:t>的开发区内建设项目新增取水，在符合区域用水总量和用水效率控制、生态流量保障、江河流域水量分配、地下水取用水总量和水位管控等指标要求的，简化取水许可审批流</w:t>
      </w:r>
      <w:r w:rsidR="00CE6D5C" w:rsidRPr="00B3548C">
        <w:rPr>
          <w:rFonts w:ascii="仿宋_GB2312" w:eastAsia="仿宋_GB2312" w:hAnsi="宋体" w:cs="方正仿宋..漅." w:hint="eastAsia"/>
          <w:sz w:val="32"/>
          <w:szCs w:val="32"/>
        </w:rPr>
        <w:lastRenderedPageBreak/>
        <w:t>程，推行取水许可</w:t>
      </w:r>
      <w:r w:rsidR="00CE6D5C" w:rsidRPr="00B3548C">
        <w:rPr>
          <w:rFonts w:ascii="仿宋_GB2312" w:eastAsia="仿宋_GB2312" w:hAnsi="宋体" w:cs="方正仿宋t口漅." w:hint="eastAsia"/>
          <w:sz w:val="32"/>
          <w:szCs w:val="32"/>
        </w:rPr>
        <w:t>告知承诺制。取用水单位和个人可填写取水许可承诺表后，依法办理取水许可审批手续，不再单独开展建设项目水资源论证工作。相关水行政主管部门应根据当地实际，结合水资源开发利用现状和经济社会发展要求等，细化完善适用简易程序的项目类型和具体要求。</w:t>
      </w:r>
    </w:p>
    <w:p w14:paraId="20694809" w14:textId="77777777" w:rsidR="00CE6D5C" w:rsidRPr="00CE6D5C" w:rsidRDefault="00CE6D5C" w:rsidP="00B3548C">
      <w:pPr>
        <w:autoSpaceDE w:val="0"/>
        <w:autoSpaceDN w:val="0"/>
        <w:adjustRightInd w:val="0"/>
        <w:spacing w:line="360" w:lineRule="auto"/>
        <w:ind w:firstLineChars="200" w:firstLine="640"/>
        <w:jc w:val="left"/>
        <w:rPr>
          <w:rFonts w:ascii="仿宋_GB2312" w:eastAsia="仿宋_GB2312" w:hAnsi="宋体" w:cs="方正仿宋t口漅." w:hint="eastAsia"/>
          <w:color w:val="000000"/>
          <w:kern w:val="0"/>
          <w:sz w:val="32"/>
          <w:szCs w:val="32"/>
        </w:rPr>
      </w:pPr>
      <w:r w:rsidRPr="00CE6D5C">
        <w:rPr>
          <w:rFonts w:ascii="仿宋_GB2312" w:eastAsia="仿宋_GB2312" w:hAnsi="宋体" w:cs="方正楷体t口漅." w:hint="eastAsia"/>
          <w:color w:val="000000"/>
          <w:kern w:val="0"/>
          <w:sz w:val="32"/>
          <w:szCs w:val="32"/>
        </w:rPr>
        <w:t>（三）加强取水许可监督管理。</w:t>
      </w:r>
      <w:r w:rsidRPr="00CE6D5C">
        <w:rPr>
          <w:rFonts w:ascii="仿宋_GB2312" w:eastAsia="仿宋_GB2312" w:hAnsi="宋体" w:cs="方正仿宋t口漅." w:hint="eastAsia"/>
          <w:color w:val="000000"/>
          <w:kern w:val="0"/>
          <w:sz w:val="32"/>
          <w:szCs w:val="32"/>
        </w:rPr>
        <w:t>对已开展水资源论证区域评估的开发区，水行政主管部门要动态掌握该区域的取用水情况。对接近水资源管控指标的要及时预警，并限制或暂停新增取水许可。各级水行政主管部门要加强开发区内取用水项目的事中事后监管，依法查处违法违规取用水行为。</w:t>
      </w:r>
    </w:p>
    <w:p w14:paraId="01FD4C47" w14:textId="77777777" w:rsidR="00CE6D5C" w:rsidRPr="00CE6D5C" w:rsidRDefault="00CE6D5C" w:rsidP="00B3548C">
      <w:pPr>
        <w:autoSpaceDE w:val="0"/>
        <w:autoSpaceDN w:val="0"/>
        <w:adjustRightInd w:val="0"/>
        <w:spacing w:line="360" w:lineRule="auto"/>
        <w:ind w:firstLineChars="200" w:firstLine="640"/>
        <w:jc w:val="left"/>
        <w:rPr>
          <w:rFonts w:ascii="黑体" w:eastAsia="黑体" w:hAnsi="黑体" w:cs="方正黑体t口漅." w:hint="eastAsia"/>
          <w:color w:val="000000"/>
          <w:kern w:val="0"/>
          <w:sz w:val="32"/>
          <w:szCs w:val="32"/>
        </w:rPr>
      </w:pPr>
      <w:r w:rsidRPr="00CE6D5C">
        <w:rPr>
          <w:rFonts w:ascii="黑体" w:eastAsia="黑体" w:hAnsi="黑体" w:cs="方正黑体t口漅." w:hint="eastAsia"/>
          <w:color w:val="000000"/>
          <w:kern w:val="0"/>
          <w:sz w:val="32"/>
          <w:szCs w:val="32"/>
        </w:rPr>
        <w:t>三、组织实施</w:t>
      </w:r>
    </w:p>
    <w:p w14:paraId="6D63EC73" w14:textId="3EAF4D57" w:rsidR="00CE6D5C" w:rsidRPr="00CE6D5C" w:rsidRDefault="00CE6D5C" w:rsidP="00B3548C">
      <w:pPr>
        <w:autoSpaceDE w:val="0"/>
        <w:autoSpaceDN w:val="0"/>
        <w:adjustRightInd w:val="0"/>
        <w:spacing w:line="360" w:lineRule="auto"/>
        <w:ind w:firstLineChars="200" w:firstLine="640"/>
        <w:jc w:val="left"/>
        <w:rPr>
          <w:rFonts w:ascii="仿宋_GB2312" w:eastAsia="仿宋_GB2312" w:hAnsi="宋体" w:cs="方正仿宋t口漅." w:hint="eastAsia"/>
          <w:color w:val="000000"/>
          <w:kern w:val="0"/>
          <w:sz w:val="32"/>
          <w:szCs w:val="32"/>
        </w:rPr>
      </w:pPr>
      <w:r w:rsidRPr="00CE6D5C">
        <w:rPr>
          <w:rFonts w:ascii="仿宋_GB2312" w:eastAsia="仿宋_GB2312" w:hAnsi="宋体" w:cs="方正楷体t口漅." w:hint="eastAsia"/>
          <w:color w:val="000000"/>
          <w:kern w:val="0"/>
          <w:sz w:val="32"/>
          <w:szCs w:val="32"/>
        </w:rPr>
        <w:t>（一）明确责任主体。</w:t>
      </w:r>
      <w:r w:rsidRPr="00CE6D5C">
        <w:rPr>
          <w:rFonts w:ascii="仿宋_GB2312" w:eastAsia="仿宋_GB2312" w:hAnsi="宋体" w:cs="方正仿宋t口漅." w:hint="eastAsia"/>
          <w:color w:val="000000"/>
          <w:kern w:val="0"/>
          <w:sz w:val="32"/>
          <w:szCs w:val="32"/>
        </w:rPr>
        <w:t>各级水行政主管部门负责</w:t>
      </w:r>
      <w:r w:rsidR="00473A70">
        <w:rPr>
          <w:rFonts w:ascii="仿宋_GB2312" w:eastAsia="仿宋_GB2312" w:hAnsi="宋体" w:cs="方正仿宋t口漅." w:hint="eastAsia"/>
          <w:color w:val="000000"/>
          <w:kern w:val="0"/>
          <w:sz w:val="32"/>
          <w:szCs w:val="32"/>
        </w:rPr>
        <w:t>辖区内</w:t>
      </w:r>
      <w:r w:rsidRPr="00CE6D5C">
        <w:rPr>
          <w:rFonts w:ascii="仿宋_GB2312" w:eastAsia="仿宋_GB2312" w:hAnsi="宋体" w:cs="方正仿宋t口漅." w:hint="eastAsia"/>
          <w:color w:val="000000"/>
          <w:kern w:val="0"/>
          <w:sz w:val="32"/>
          <w:szCs w:val="32"/>
        </w:rPr>
        <w:t>水资源论证区域评估的组织实施和监督管理，加强对开发区水资源管理和节约用水工作的指导。开发区管理机构组织编制水资源论证区域评估报告，负责落实区域用水总量和用水效率控制各项要求，并配合水行政主管部门抓好水资源管理和节约用水具体工作。</w:t>
      </w:r>
    </w:p>
    <w:p w14:paraId="2D72DB83" w14:textId="22DDEDC1" w:rsidR="00CE6D5C" w:rsidRPr="00CE6D5C" w:rsidRDefault="00CE6D5C" w:rsidP="00B3548C">
      <w:pPr>
        <w:autoSpaceDE w:val="0"/>
        <w:autoSpaceDN w:val="0"/>
        <w:adjustRightInd w:val="0"/>
        <w:spacing w:line="360" w:lineRule="auto"/>
        <w:ind w:firstLineChars="200" w:firstLine="640"/>
        <w:jc w:val="left"/>
        <w:rPr>
          <w:rFonts w:ascii="仿宋_GB2312" w:eastAsia="仿宋_GB2312" w:hAnsi="宋体" w:cs="方正仿宋t口漅." w:hint="eastAsia"/>
          <w:color w:val="000000"/>
          <w:kern w:val="0"/>
          <w:sz w:val="32"/>
          <w:szCs w:val="32"/>
        </w:rPr>
      </w:pPr>
      <w:r w:rsidRPr="00CE6D5C">
        <w:rPr>
          <w:rFonts w:ascii="仿宋_GB2312" w:eastAsia="仿宋_GB2312" w:hAnsi="宋体" w:cs="方正楷体t口漅." w:hint="eastAsia"/>
          <w:color w:val="000000"/>
          <w:kern w:val="0"/>
          <w:sz w:val="32"/>
          <w:szCs w:val="32"/>
        </w:rPr>
        <w:t>（二）加强组织领导。</w:t>
      </w:r>
      <w:r w:rsidRPr="00CE6D5C">
        <w:rPr>
          <w:rFonts w:ascii="仿宋_GB2312" w:eastAsia="仿宋_GB2312" w:hAnsi="宋体" w:cs="方正仿宋t口漅." w:hint="eastAsia"/>
          <w:color w:val="000000"/>
          <w:kern w:val="0"/>
          <w:sz w:val="32"/>
          <w:szCs w:val="32"/>
        </w:rPr>
        <w:t>推行水资源论证区域评估是落实放管服改革、降低制度性交易成本的重要措施，各市、</w:t>
      </w:r>
      <w:r w:rsidR="00A64496" w:rsidRPr="00B3548C">
        <w:rPr>
          <w:rFonts w:ascii="仿宋_GB2312" w:eastAsia="仿宋_GB2312" w:hAnsi="宋体" w:cs="方正仿宋t口漅." w:hint="eastAsia"/>
          <w:color w:val="000000"/>
          <w:kern w:val="0"/>
          <w:sz w:val="32"/>
          <w:szCs w:val="32"/>
        </w:rPr>
        <w:t>区</w:t>
      </w:r>
      <w:r w:rsidRPr="00CE6D5C">
        <w:rPr>
          <w:rFonts w:ascii="仿宋_GB2312" w:eastAsia="仿宋_GB2312" w:hAnsi="宋体" w:cs="方正仿宋t口漅." w:hint="eastAsia"/>
          <w:color w:val="000000"/>
          <w:kern w:val="0"/>
          <w:sz w:val="32"/>
          <w:szCs w:val="32"/>
        </w:rPr>
        <w:t>人民政府要高度重视，将其纳入实行最严格水资源管理制度考核内容，加强组织领导，落实责任分工，细化工作措施，合力推进改革。</w:t>
      </w:r>
    </w:p>
    <w:p w14:paraId="1FAB9CAF" w14:textId="352DA6D6" w:rsidR="007A3BC8" w:rsidRPr="00B3548C" w:rsidRDefault="00CE6D5C" w:rsidP="00B3548C">
      <w:pPr>
        <w:spacing w:line="360" w:lineRule="auto"/>
        <w:ind w:firstLineChars="200" w:firstLine="640"/>
        <w:rPr>
          <w:rFonts w:ascii="仿宋_GB2312" w:eastAsia="仿宋_GB2312" w:hAnsi="宋体" w:cs="方正仿宋t口漅." w:hint="eastAsia"/>
          <w:color w:val="000000"/>
          <w:kern w:val="0"/>
          <w:sz w:val="32"/>
          <w:szCs w:val="32"/>
        </w:rPr>
      </w:pPr>
      <w:r w:rsidRPr="00B3548C">
        <w:rPr>
          <w:rFonts w:ascii="仿宋_GB2312" w:eastAsia="仿宋_GB2312" w:hAnsi="宋体" w:cs="方正楷体t口漅." w:hint="eastAsia"/>
          <w:color w:val="000000"/>
          <w:kern w:val="0"/>
          <w:sz w:val="32"/>
          <w:szCs w:val="32"/>
        </w:rPr>
        <w:lastRenderedPageBreak/>
        <w:t>（三）强化考核宣传。</w:t>
      </w:r>
      <w:r w:rsidRPr="00B3548C">
        <w:rPr>
          <w:rFonts w:ascii="仿宋_GB2312" w:eastAsia="仿宋_GB2312" w:hAnsi="宋体" w:cs="方正仿宋t口漅." w:hint="eastAsia"/>
          <w:color w:val="000000"/>
          <w:kern w:val="0"/>
          <w:sz w:val="32"/>
          <w:szCs w:val="32"/>
        </w:rPr>
        <w:t>各地要切实发挥水资源论证区域评估对促进开发区产业布局优化的作用，促进与水资源承载能力相适应；利用各种媒体媒介，广泛宣传水资源论证区域评估政策；认真总结先进经验，推广典型做法，为全面推进营造良好舆论氛围。各级水行政主管部门要加强业务指导和日常督查，切实履行工作职责。</w:t>
      </w:r>
    </w:p>
    <w:p w14:paraId="33662042" w14:textId="3424E989" w:rsidR="00B3548C" w:rsidRDefault="00B3548C" w:rsidP="00B3548C">
      <w:pPr>
        <w:spacing w:line="360" w:lineRule="auto"/>
        <w:ind w:firstLineChars="200" w:firstLine="640"/>
        <w:rPr>
          <w:rFonts w:ascii="仿宋_GB2312" w:eastAsia="仿宋_GB2312" w:hAnsi="宋体" w:cs="方正仿宋t口漅."/>
          <w:color w:val="000000"/>
          <w:kern w:val="0"/>
          <w:sz w:val="32"/>
          <w:szCs w:val="32"/>
        </w:rPr>
      </w:pPr>
    </w:p>
    <w:p w14:paraId="071FEDBC" w14:textId="77777777" w:rsidR="00B3548C" w:rsidRDefault="00B3548C">
      <w:pPr>
        <w:widowControl/>
        <w:jc w:val="left"/>
        <w:rPr>
          <w:rFonts w:ascii="仿宋_GB2312" w:eastAsia="仿宋_GB2312" w:hAnsi="宋体" w:cs="方正仿宋t口漅."/>
          <w:color w:val="000000"/>
          <w:kern w:val="0"/>
          <w:sz w:val="32"/>
          <w:szCs w:val="32"/>
        </w:rPr>
      </w:pPr>
      <w:r>
        <w:rPr>
          <w:rFonts w:ascii="仿宋_GB2312" w:eastAsia="仿宋_GB2312" w:hAnsi="宋体" w:cs="方正仿宋t口漅."/>
          <w:color w:val="000000"/>
          <w:kern w:val="0"/>
          <w:sz w:val="32"/>
          <w:szCs w:val="32"/>
        </w:rPr>
        <w:br w:type="page"/>
      </w:r>
    </w:p>
    <w:p w14:paraId="7D0E096B" w14:textId="7E28ED9E" w:rsidR="00B3548C" w:rsidRPr="00B3548C" w:rsidRDefault="00B3548C">
      <w:pPr>
        <w:widowControl/>
        <w:jc w:val="left"/>
        <w:rPr>
          <w:rFonts w:ascii="黑体" w:eastAsia="黑体" w:hAnsi="黑体" w:cs="方正仿宋t口漅."/>
          <w:color w:val="000000"/>
          <w:kern w:val="0"/>
          <w:sz w:val="36"/>
          <w:szCs w:val="36"/>
        </w:rPr>
      </w:pPr>
      <w:r w:rsidRPr="00B3548C">
        <w:rPr>
          <w:rFonts w:ascii="黑体" w:eastAsia="黑体" w:hAnsi="黑体" w:cs="方正仿宋t口漅." w:hint="eastAsia"/>
          <w:color w:val="000000"/>
          <w:kern w:val="0"/>
          <w:sz w:val="36"/>
          <w:szCs w:val="36"/>
        </w:rPr>
        <w:lastRenderedPageBreak/>
        <w:t>附件2</w:t>
      </w:r>
    </w:p>
    <w:p w14:paraId="09ED95A9" w14:textId="77777777" w:rsidR="00A64496" w:rsidRPr="00B3548C" w:rsidRDefault="00A64496" w:rsidP="00B3548C">
      <w:pPr>
        <w:spacing w:line="360" w:lineRule="auto"/>
        <w:ind w:firstLineChars="200" w:firstLine="640"/>
        <w:rPr>
          <w:rFonts w:ascii="仿宋_GB2312" w:eastAsia="仿宋_GB2312" w:hAnsi="宋体" w:cs="方正仿宋t口漅." w:hint="eastAsia"/>
          <w:color w:val="000000"/>
          <w:kern w:val="0"/>
          <w:sz w:val="32"/>
          <w:szCs w:val="32"/>
        </w:rPr>
      </w:pPr>
    </w:p>
    <w:p w14:paraId="595BCB06" w14:textId="77777777" w:rsidR="00B3548C" w:rsidRDefault="00CE6D5C" w:rsidP="00B3548C">
      <w:pPr>
        <w:pStyle w:val="Default"/>
        <w:spacing w:line="360" w:lineRule="auto"/>
        <w:ind w:firstLine="200"/>
        <w:jc w:val="center"/>
        <w:rPr>
          <w:rFonts w:ascii="华文中宋" w:eastAsia="华文中宋" w:hAnsi="华文中宋"/>
          <w:sz w:val="44"/>
          <w:szCs w:val="44"/>
        </w:rPr>
      </w:pPr>
      <w:r w:rsidRPr="00B3548C">
        <w:rPr>
          <w:rFonts w:ascii="华文中宋" w:eastAsia="华文中宋" w:hAnsi="华文中宋" w:hint="eastAsia"/>
          <w:sz w:val="44"/>
          <w:szCs w:val="44"/>
        </w:rPr>
        <w:t>苏州市</w:t>
      </w:r>
      <w:r w:rsidRPr="00B3548C">
        <w:rPr>
          <w:rFonts w:ascii="华文中宋" w:eastAsia="华文中宋" w:hAnsi="华文中宋" w:hint="eastAsia"/>
          <w:sz w:val="44"/>
          <w:szCs w:val="44"/>
        </w:rPr>
        <w:t>开发区水资源论证区域</w:t>
      </w:r>
    </w:p>
    <w:p w14:paraId="677C2F04" w14:textId="27A7545A" w:rsidR="00CE6D5C" w:rsidRPr="00B3548C" w:rsidRDefault="00CE6D5C" w:rsidP="00B3548C">
      <w:pPr>
        <w:pStyle w:val="Default"/>
        <w:spacing w:line="360" w:lineRule="auto"/>
        <w:ind w:firstLine="200"/>
        <w:jc w:val="center"/>
        <w:rPr>
          <w:rFonts w:ascii="华文中宋" w:eastAsia="华文中宋" w:hAnsi="华文中宋" w:hint="eastAsia"/>
          <w:sz w:val="44"/>
          <w:szCs w:val="44"/>
        </w:rPr>
      </w:pPr>
      <w:r w:rsidRPr="00B3548C">
        <w:rPr>
          <w:rFonts w:ascii="华文中宋" w:eastAsia="华文中宋" w:hAnsi="华文中宋" w:hint="eastAsia"/>
          <w:sz w:val="44"/>
          <w:szCs w:val="44"/>
        </w:rPr>
        <w:t>评估工作实施细则</w:t>
      </w:r>
    </w:p>
    <w:p w14:paraId="5D91A812" w14:textId="77777777" w:rsidR="00B3548C" w:rsidRDefault="00B3548C" w:rsidP="00B3548C">
      <w:pPr>
        <w:pStyle w:val="Default"/>
        <w:spacing w:line="360" w:lineRule="auto"/>
        <w:ind w:firstLine="200"/>
        <w:rPr>
          <w:rFonts w:ascii="仿宋_GB2312" w:eastAsia="仿宋_GB2312" w:hAnsi="宋体" w:cs="方正仿宋..漅."/>
          <w:sz w:val="32"/>
          <w:szCs w:val="32"/>
        </w:rPr>
      </w:pPr>
    </w:p>
    <w:p w14:paraId="222487A5" w14:textId="31888637" w:rsidR="00CE6D5C" w:rsidRPr="00B3548C" w:rsidRDefault="00CE6D5C" w:rsidP="00B3548C">
      <w:pPr>
        <w:pStyle w:val="Default"/>
        <w:spacing w:line="360" w:lineRule="auto"/>
        <w:ind w:firstLineChars="200" w:firstLine="640"/>
        <w:rPr>
          <w:rFonts w:ascii="仿宋_GB2312" w:eastAsia="仿宋_GB2312" w:hAnsi="宋体" w:cs="方正仿宋..漅." w:hint="eastAsia"/>
          <w:sz w:val="32"/>
          <w:szCs w:val="32"/>
        </w:rPr>
      </w:pPr>
      <w:r w:rsidRPr="00B3548C">
        <w:rPr>
          <w:rFonts w:ascii="仿宋_GB2312" w:eastAsia="仿宋_GB2312" w:hAnsi="宋体" w:cs="方正仿宋..漅." w:hint="eastAsia"/>
          <w:sz w:val="32"/>
          <w:szCs w:val="32"/>
        </w:rPr>
        <w:t>为便于开发区组织实施水资源论证区域评估工作，根据《</w:t>
      </w:r>
      <w:r w:rsidRPr="00B3548C">
        <w:rPr>
          <w:rFonts w:ascii="仿宋_GB2312" w:eastAsia="仿宋_GB2312" w:hAnsi="宋体" w:cs="方正仿宋..漅." w:hint="eastAsia"/>
          <w:sz w:val="32"/>
          <w:szCs w:val="32"/>
        </w:rPr>
        <w:t>苏州市</w:t>
      </w:r>
      <w:r w:rsidRPr="00B3548C">
        <w:rPr>
          <w:rFonts w:ascii="仿宋_GB2312" w:eastAsia="仿宋_GB2312" w:hAnsi="宋体" w:cs="方正仿宋..漅." w:hint="eastAsia"/>
          <w:sz w:val="32"/>
          <w:szCs w:val="32"/>
        </w:rPr>
        <w:t>开发区水资源论证区域评估工作方案（试</w:t>
      </w:r>
      <w:r w:rsidR="00A64496" w:rsidRPr="00B3548C">
        <w:rPr>
          <w:rFonts w:ascii="仿宋_GB2312" w:eastAsia="仿宋_GB2312" w:hAnsi="宋体" w:cs="方正仿宋..漅." w:hint="eastAsia"/>
          <w:sz w:val="32"/>
          <w:szCs w:val="32"/>
        </w:rPr>
        <w:t>行</w:t>
      </w:r>
      <w:r w:rsidRPr="00B3548C">
        <w:rPr>
          <w:rFonts w:ascii="仿宋_GB2312" w:eastAsia="仿宋_GB2312" w:hAnsi="宋体" w:cs="方正仿宋..漅." w:hint="eastAsia"/>
          <w:sz w:val="32"/>
          <w:szCs w:val="32"/>
        </w:rPr>
        <w:t>）》，结合我</w:t>
      </w:r>
      <w:r w:rsidR="00A64496" w:rsidRPr="00B3548C">
        <w:rPr>
          <w:rFonts w:ascii="仿宋_GB2312" w:eastAsia="仿宋_GB2312" w:hAnsi="宋体" w:cs="方正仿宋..漅." w:hint="eastAsia"/>
          <w:sz w:val="32"/>
          <w:szCs w:val="32"/>
        </w:rPr>
        <w:t>市</w:t>
      </w:r>
      <w:r w:rsidRPr="00B3548C">
        <w:rPr>
          <w:rFonts w:ascii="仿宋_GB2312" w:eastAsia="仿宋_GB2312" w:hAnsi="宋体" w:cs="方正仿宋..漅." w:hint="eastAsia"/>
          <w:sz w:val="32"/>
          <w:szCs w:val="32"/>
        </w:rPr>
        <w:t>实际，制定本实施细则。</w:t>
      </w:r>
    </w:p>
    <w:p w14:paraId="6E747A96" w14:textId="77777777" w:rsidR="00CE6D5C" w:rsidRPr="00B3548C" w:rsidRDefault="00CE6D5C" w:rsidP="00B3548C">
      <w:pPr>
        <w:pStyle w:val="Default"/>
        <w:spacing w:line="360" w:lineRule="auto"/>
        <w:ind w:firstLineChars="200" w:firstLine="640"/>
        <w:rPr>
          <w:rFonts w:ascii="黑体" w:eastAsia="黑体" w:hAnsi="黑体" w:cs="方正黑体..漅." w:hint="eastAsia"/>
          <w:sz w:val="32"/>
          <w:szCs w:val="32"/>
        </w:rPr>
      </w:pPr>
      <w:r w:rsidRPr="00B3548C">
        <w:rPr>
          <w:rFonts w:ascii="黑体" w:eastAsia="黑体" w:hAnsi="黑体" w:cs="方正黑体..漅." w:hint="eastAsia"/>
          <w:sz w:val="32"/>
          <w:szCs w:val="32"/>
        </w:rPr>
        <w:t>一、工作目标</w:t>
      </w:r>
    </w:p>
    <w:p w14:paraId="058FCECC" w14:textId="77777777" w:rsidR="00CE6D5C" w:rsidRPr="00B3548C" w:rsidRDefault="00CE6D5C" w:rsidP="00B3548C">
      <w:pPr>
        <w:pStyle w:val="Default"/>
        <w:spacing w:line="360" w:lineRule="auto"/>
        <w:ind w:firstLineChars="200" w:firstLine="640"/>
        <w:rPr>
          <w:rFonts w:ascii="黑体" w:eastAsia="黑体" w:hAnsi="黑体" w:cs="方正黑体..漅." w:hint="eastAsia"/>
          <w:sz w:val="32"/>
          <w:szCs w:val="32"/>
        </w:rPr>
      </w:pPr>
      <w:r w:rsidRPr="00B3548C">
        <w:rPr>
          <w:rFonts w:ascii="仿宋_GB2312" w:eastAsia="仿宋_GB2312" w:hAnsi="宋体" w:cs="方正仿宋..漅." w:hint="eastAsia"/>
          <w:sz w:val="32"/>
          <w:szCs w:val="32"/>
        </w:rPr>
        <w:t>通过开展开发区水资源论证区域评估工作，强化水资源刚性约束作用，促进开发区科学发展与水资源条件相适应，实现空间均衡。以深化放管服改革、提高便民服务水平为目标，加大开发区水资源管理改革创新力度，简化取水许可审</w:t>
      </w:r>
      <w:r w:rsidRPr="00B3548C">
        <w:rPr>
          <w:rFonts w:ascii="仿宋_GB2312" w:eastAsia="仿宋_GB2312" w:hAnsi="宋体" w:cs="方正仿宋t.漅." w:hint="eastAsia"/>
          <w:sz w:val="32"/>
          <w:szCs w:val="32"/>
        </w:rPr>
        <w:t>批手续，强化事中事后监管，进一步降低制度性交易成本，切实减轻企业负担。</w:t>
      </w:r>
    </w:p>
    <w:p w14:paraId="78FD16C9" w14:textId="77777777" w:rsidR="00CE6D5C" w:rsidRPr="00B3548C" w:rsidRDefault="00CE6D5C" w:rsidP="00B3548C">
      <w:pPr>
        <w:pStyle w:val="Default"/>
        <w:spacing w:line="360" w:lineRule="auto"/>
        <w:ind w:firstLineChars="200" w:firstLine="640"/>
        <w:rPr>
          <w:rFonts w:ascii="黑体" w:eastAsia="黑体" w:hAnsi="黑体" w:cs="方正黑体..漅." w:hint="eastAsia"/>
          <w:sz w:val="32"/>
          <w:szCs w:val="32"/>
        </w:rPr>
      </w:pPr>
      <w:r w:rsidRPr="00B3548C">
        <w:rPr>
          <w:rFonts w:ascii="黑体" w:eastAsia="黑体" w:hAnsi="黑体" w:cs="方正黑体..漅." w:hint="eastAsia"/>
          <w:sz w:val="32"/>
          <w:szCs w:val="32"/>
        </w:rPr>
        <w:t>二、工作原则</w:t>
      </w:r>
    </w:p>
    <w:p w14:paraId="20602371" w14:textId="77777777" w:rsidR="00CE6D5C" w:rsidRPr="00B3548C" w:rsidRDefault="00CE6D5C" w:rsidP="00B3548C">
      <w:pPr>
        <w:pStyle w:val="Default"/>
        <w:spacing w:line="360" w:lineRule="auto"/>
        <w:ind w:firstLineChars="200" w:firstLine="640"/>
        <w:rPr>
          <w:rFonts w:ascii="仿宋_GB2312" w:eastAsia="仿宋_GB2312" w:hAnsi="宋体" w:cs="方正仿宋..漅." w:hint="eastAsia"/>
          <w:sz w:val="32"/>
          <w:szCs w:val="32"/>
        </w:rPr>
      </w:pPr>
      <w:r w:rsidRPr="00B3548C">
        <w:rPr>
          <w:rFonts w:ascii="仿宋_GB2312" w:eastAsia="仿宋_GB2312" w:hAnsi="宋体" w:cs="方正仿宋..漅." w:hint="eastAsia"/>
          <w:sz w:val="32"/>
          <w:szCs w:val="32"/>
        </w:rPr>
        <w:t>开发区水资源论证区域评估工作遵循便民高效、因地制宜、放管结合、公正公开的工作原则，按照总量控制、节水优先、优化配置、高效利用的要求，积极践行</w:t>
      </w:r>
      <w:r w:rsidRPr="00B3548C">
        <w:rPr>
          <w:rFonts w:ascii="仿宋_GB2312" w:eastAsia="仿宋_GB2312" w:hAnsi="宋体" w:cs="Times New Roman" w:hint="eastAsia"/>
          <w:sz w:val="32"/>
          <w:szCs w:val="32"/>
        </w:rPr>
        <w:t>“</w:t>
      </w:r>
      <w:r w:rsidRPr="00B3548C">
        <w:rPr>
          <w:rFonts w:ascii="仿宋_GB2312" w:eastAsia="仿宋_GB2312" w:hAnsi="宋体" w:cs="方正仿宋..漅." w:hint="eastAsia"/>
          <w:sz w:val="32"/>
          <w:szCs w:val="32"/>
        </w:rPr>
        <w:t>节水优先、空间均衡、系统治理、两手发力</w:t>
      </w:r>
      <w:r w:rsidRPr="00B3548C">
        <w:rPr>
          <w:rFonts w:ascii="仿宋_GB2312" w:eastAsia="仿宋_GB2312" w:hAnsi="宋体" w:cs="Times New Roman" w:hint="eastAsia"/>
          <w:sz w:val="32"/>
          <w:szCs w:val="32"/>
        </w:rPr>
        <w:t>”</w:t>
      </w:r>
      <w:r w:rsidRPr="00B3548C">
        <w:rPr>
          <w:rFonts w:ascii="仿宋_GB2312" w:eastAsia="仿宋_GB2312" w:hAnsi="宋体" w:cs="方正仿宋..漅." w:hint="eastAsia"/>
          <w:sz w:val="32"/>
          <w:szCs w:val="32"/>
        </w:rPr>
        <w:t xml:space="preserve">的治水思路，实现以水定城、以水定地、以水定人、以水定产。 </w:t>
      </w:r>
    </w:p>
    <w:p w14:paraId="233C7ACC" w14:textId="77777777" w:rsidR="00CE6D5C" w:rsidRPr="00B3548C" w:rsidRDefault="00CE6D5C" w:rsidP="00B3548C">
      <w:pPr>
        <w:pStyle w:val="Default"/>
        <w:spacing w:line="360" w:lineRule="auto"/>
        <w:ind w:firstLineChars="200" w:firstLine="640"/>
        <w:rPr>
          <w:rFonts w:ascii="黑体" w:eastAsia="黑体" w:hAnsi="黑体" w:cs="方正黑体..漅." w:hint="eastAsia"/>
          <w:sz w:val="32"/>
          <w:szCs w:val="32"/>
        </w:rPr>
      </w:pPr>
      <w:r w:rsidRPr="00B3548C">
        <w:rPr>
          <w:rFonts w:ascii="黑体" w:eastAsia="黑体" w:hAnsi="黑体" w:cs="方正黑体..漅." w:hint="eastAsia"/>
          <w:sz w:val="32"/>
          <w:szCs w:val="32"/>
        </w:rPr>
        <w:lastRenderedPageBreak/>
        <w:t>三、工作流程</w:t>
      </w:r>
    </w:p>
    <w:p w14:paraId="78B3AF3E" w14:textId="3F282A53" w:rsidR="00CE6D5C" w:rsidRPr="00B3548C" w:rsidRDefault="00CE6D5C" w:rsidP="00B3548C">
      <w:pPr>
        <w:spacing w:line="360" w:lineRule="auto"/>
        <w:ind w:firstLineChars="200" w:firstLine="640"/>
        <w:rPr>
          <w:rFonts w:ascii="仿宋_GB2312" w:eastAsia="仿宋_GB2312" w:hAnsi="宋体" w:cs="方正楷体o浡渀." w:hint="eastAsia"/>
          <w:sz w:val="32"/>
          <w:szCs w:val="32"/>
        </w:rPr>
      </w:pPr>
      <w:r w:rsidRPr="00B3548C">
        <w:rPr>
          <w:rFonts w:ascii="仿宋_GB2312" w:eastAsia="仿宋_GB2312" w:hAnsi="宋体" w:cs="方正楷体o浡渀." w:hint="eastAsia"/>
          <w:sz w:val="32"/>
          <w:szCs w:val="32"/>
        </w:rPr>
        <w:t>（一）编制评估报告。</w:t>
      </w:r>
    </w:p>
    <w:p w14:paraId="6C912D63" w14:textId="77777777" w:rsidR="00CE6D5C" w:rsidRPr="00CE6D5C" w:rsidRDefault="00CE6D5C" w:rsidP="00B3548C">
      <w:pPr>
        <w:autoSpaceDE w:val="0"/>
        <w:autoSpaceDN w:val="0"/>
        <w:adjustRightInd w:val="0"/>
        <w:spacing w:line="360" w:lineRule="auto"/>
        <w:ind w:firstLineChars="200" w:firstLine="640"/>
        <w:jc w:val="left"/>
        <w:rPr>
          <w:rFonts w:ascii="仿宋_GB2312" w:eastAsia="仿宋_GB2312" w:hAnsi="宋体" w:cs="方正仿宋o浡渀." w:hint="eastAsia"/>
          <w:color w:val="000000"/>
          <w:kern w:val="0"/>
          <w:sz w:val="32"/>
          <w:szCs w:val="32"/>
        </w:rPr>
      </w:pPr>
      <w:r w:rsidRPr="00CE6D5C">
        <w:rPr>
          <w:rFonts w:ascii="仿宋_GB2312" w:eastAsia="仿宋_GB2312" w:hAnsi="宋体" w:cs="Times New Roman" w:hint="eastAsia"/>
          <w:color w:val="000000"/>
          <w:kern w:val="0"/>
          <w:sz w:val="32"/>
          <w:szCs w:val="32"/>
        </w:rPr>
        <w:t xml:space="preserve">1. </w:t>
      </w:r>
      <w:r w:rsidRPr="00CE6D5C">
        <w:rPr>
          <w:rFonts w:ascii="仿宋_GB2312" w:eastAsia="仿宋_GB2312" w:hAnsi="宋体" w:cs="方正仿宋o浡渀." w:hint="eastAsia"/>
          <w:color w:val="000000"/>
          <w:kern w:val="0"/>
          <w:sz w:val="32"/>
          <w:szCs w:val="32"/>
        </w:rPr>
        <w:t>各开发区管理机构按照规划水资源论证、区域评估相关技术要求，自行或委托相关技术单位组织编制开发区水资源论证区域评估报告。</w:t>
      </w:r>
    </w:p>
    <w:p w14:paraId="18871565" w14:textId="77777777" w:rsidR="00CE6D5C" w:rsidRPr="00CE6D5C" w:rsidRDefault="00CE6D5C" w:rsidP="00B3548C">
      <w:pPr>
        <w:autoSpaceDE w:val="0"/>
        <w:autoSpaceDN w:val="0"/>
        <w:adjustRightInd w:val="0"/>
        <w:spacing w:line="360" w:lineRule="auto"/>
        <w:ind w:firstLineChars="200" w:firstLine="640"/>
        <w:jc w:val="left"/>
        <w:rPr>
          <w:rFonts w:ascii="仿宋_GB2312" w:eastAsia="仿宋_GB2312" w:hAnsi="宋体" w:cs="方正仿宋o浡渀." w:hint="eastAsia"/>
          <w:color w:val="000000"/>
          <w:kern w:val="0"/>
          <w:sz w:val="32"/>
          <w:szCs w:val="32"/>
        </w:rPr>
      </w:pPr>
      <w:r w:rsidRPr="00CE6D5C">
        <w:rPr>
          <w:rFonts w:ascii="仿宋_GB2312" w:eastAsia="仿宋_GB2312" w:hAnsi="宋体" w:cs="Times New Roman" w:hint="eastAsia"/>
          <w:color w:val="000000"/>
          <w:kern w:val="0"/>
          <w:sz w:val="32"/>
          <w:szCs w:val="32"/>
        </w:rPr>
        <w:t xml:space="preserve">2. </w:t>
      </w:r>
      <w:r w:rsidRPr="00CE6D5C">
        <w:rPr>
          <w:rFonts w:ascii="仿宋_GB2312" w:eastAsia="仿宋_GB2312" w:hAnsi="宋体" w:cs="方正仿宋o浡渀." w:hint="eastAsia"/>
          <w:color w:val="000000"/>
          <w:kern w:val="0"/>
          <w:sz w:val="32"/>
          <w:szCs w:val="32"/>
        </w:rPr>
        <w:t>编制水资源论证区域评估报告时，应全面分析涉及的行政区域水资源承载能力和开发利用现状，依据生态流量保障目标、江河流域水量分配指标、地下水取用水总量和水位管控指标、区域用水总量和效率控制指标等，结合开发区的功能定位、产业布局，明确提出评估开发区的用水总量、用水效率控制目标，提出产业和项目准入的用水定额标准和水资源管理要求，并分析开发区对区域水资源、水生态、供水安全和相关河湖生态流量保障的影响。</w:t>
      </w:r>
    </w:p>
    <w:p w14:paraId="114C82DC" w14:textId="77777777" w:rsidR="00CE6D5C" w:rsidRPr="00CE6D5C" w:rsidRDefault="00CE6D5C" w:rsidP="00B3548C">
      <w:pPr>
        <w:autoSpaceDE w:val="0"/>
        <w:autoSpaceDN w:val="0"/>
        <w:adjustRightInd w:val="0"/>
        <w:spacing w:line="360" w:lineRule="auto"/>
        <w:ind w:firstLineChars="200" w:firstLine="640"/>
        <w:jc w:val="left"/>
        <w:rPr>
          <w:rFonts w:ascii="仿宋_GB2312" w:eastAsia="仿宋_GB2312" w:hAnsi="宋体" w:cs="方正仿宋o浡渀." w:hint="eastAsia"/>
          <w:color w:val="000000"/>
          <w:kern w:val="0"/>
          <w:sz w:val="32"/>
          <w:szCs w:val="32"/>
        </w:rPr>
      </w:pPr>
      <w:r w:rsidRPr="00CE6D5C">
        <w:rPr>
          <w:rFonts w:ascii="仿宋_GB2312" w:eastAsia="仿宋_GB2312" w:hAnsi="宋体" w:cs="Times New Roman" w:hint="eastAsia"/>
          <w:color w:val="000000"/>
          <w:kern w:val="0"/>
          <w:sz w:val="32"/>
          <w:szCs w:val="32"/>
        </w:rPr>
        <w:t xml:space="preserve">3. </w:t>
      </w:r>
      <w:r w:rsidRPr="00CE6D5C">
        <w:rPr>
          <w:rFonts w:ascii="仿宋_GB2312" w:eastAsia="仿宋_GB2312" w:hAnsi="宋体" w:cs="方正仿宋o浡渀." w:hint="eastAsia"/>
          <w:color w:val="000000"/>
          <w:kern w:val="0"/>
          <w:sz w:val="32"/>
          <w:szCs w:val="32"/>
        </w:rPr>
        <w:t>开发区水资源配置中，应充分体现水资源节约集约利用，积极推进集中供水、分质供水、循环用水，科学规划建设集中式工业供水设施、污水处理设施和再生水利用系统，统筹安排地表水和地下水，并将再生水、雨水、微咸水、海水等非常规水源纳入水资源统一配置。开发区内已建项目，要分析现状用水水平与各级发布定额标准等用水效率指标的符合性，并选取同类型项目进行比较分析，对于未达到相应定额标准和节水要求的提出节水技改措施。对于新建项目，要提出项目准入的水效标准和管理要求。</w:t>
      </w:r>
    </w:p>
    <w:p w14:paraId="3F44EA1E" w14:textId="77777777" w:rsidR="00CE6D5C" w:rsidRPr="00CE6D5C" w:rsidRDefault="00CE6D5C" w:rsidP="00B3548C">
      <w:pPr>
        <w:autoSpaceDE w:val="0"/>
        <w:autoSpaceDN w:val="0"/>
        <w:adjustRightInd w:val="0"/>
        <w:spacing w:line="360" w:lineRule="auto"/>
        <w:ind w:firstLineChars="200" w:firstLine="640"/>
        <w:jc w:val="left"/>
        <w:rPr>
          <w:rFonts w:ascii="仿宋_GB2312" w:eastAsia="仿宋_GB2312" w:hAnsi="宋体" w:cs="方正楷体o浡渀." w:hint="eastAsia"/>
          <w:color w:val="000000"/>
          <w:kern w:val="0"/>
          <w:sz w:val="32"/>
          <w:szCs w:val="32"/>
        </w:rPr>
      </w:pPr>
      <w:r w:rsidRPr="00CE6D5C">
        <w:rPr>
          <w:rFonts w:ascii="仿宋_GB2312" w:eastAsia="仿宋_GB2312" w:hAnsi="宋体" w:cs="方正楷体o浡渀." w:hint="eastAsia"/>
          <w:color w:val="000000"/>
          <w:kern w:val="0"/>
          <w:sz w:val="32"/>
          <w:szCs w:val="32"/>
        </w:rPr>
        <w:lastRenderedPageBreak/>
        <w:t>（二）实施区域评估。</w:t>
      </w:r>
    </w:p>
    <w:p w14:paraId="7295D006" w14:textId="7A061EF4" w:rsidR="00CE6D5C" w:rsidRPr="00CE6D5C" w:rsidRDefault="00CE6D5C" w:rsidP="00B3548C">
      <w:pPr>
        <w:pStyle w:val="Default"/>
        <w:spacing w:line="360" w:lineRule="auto"/>
        <w:ind w:firstLineChars="200" w:firstLine="640"/>
        <w:rPr>
          <w:rFonts w:ascii="仿宋_GB2312" w:eastAsia="仿宋_GB2312" w:hAnsi="宋体" w:cs="方正仿宋　" w:hint="eastAsia"/>
          <w:sz w:val="32"/>
          <w:szCs w:val="32"/>
        </w:rPr>
      </w:pPr>
      <w:r w:rsidRPr="00B3548C">
        <w:rPr>
          <w:rFonts w:ascii="仿宋_GB2312" w:eastAsia="仿宋_GB2312" w:hAnsi="宋体" w:cs="方正仿宋o浡渀." w:hint="eastAsia"/>
          <w:sz w:val="32"/>
          <w:szCs w:val="32"/>
        </w:rPr>
        <w:t>水资源论证区域评估报告编制完成后，开发区管理机构应及</w:t>
      </w:r>
      <w:r w:rsidRPr="00CE6D5C">
        <w:rPr>
          <w:rFonts w:ascii="仿宋_GB2312" w:eastAsia="仿宋_GB2312" w:hAnsi="宋体" w:cs="方正仿宋　" w:hint="eastAsia"/>
          <w:sz w:val="32"/>
          <w:szCs w:val="32"/>
        </w:rPr>
        <w:t>时报</w:t>
      </w:r>
      <w:r w:rsidR="00C0729C" w:rsidRPr="00B3548C">
        <w:rPr>
          <w:rFonts w:ascii="仿宋_GB2312" w:eastAsia="仿宋_GB2312" w:hAnsi="宋体" w:cs="方正仿宋　" w:hint="eastAsia"/>
          <w:sz w:val="32"/>
          <w:szCs w:val="32"/>
        </w:rPr>
        <w:t>江苏</w:t>
      </w:r>
      <w:r w:rsidRPr="00CE6D5C">
        <w:rPr>
          <w:rFonts w:ascii="仿宋_GB2312" w:eastAsia="仿宋_GB2312" w:hAnsi="宋体" w:cs="方正仿宋　" w:hint="eastAsia"/>
          <w:sz w:val="32"/>
          <w:szCs w:val="32"/>
        </w:rPr>
        <w:t>省水利厅，由</w:t>
      </w:r>
      <w:r w:rsidR="00C0729C" w:rsidRPr="00B3548C">
        <w:rPr>
          <w:rFonts w:ascii="仿宋_GB2312" w:eastAsia="仿宋_GB2312" w:hAnsi="宋体" w:cs="方正仿宋　" w:hint="eastAsia"/>
          <w:sz w:val="32"/>
          <w:szCs w:val="32"/>
        </w:rPr>
        <w:t>江苏</w:t>
      </w:r>
      <w:r w:rsidRPr="00CE6D5C">
        <w:rPr>
          <w:rFonts w:ascii="仿宋_GB2312" w:eastAsia="仿宋_GB2312" w:hAnsi="宋体" w:cs="方正仿宋　" w:hint="eastAsia"/>
          <w:sz w:val="32"/>
          <w:szCs w:val="32"/>
        </w:rPr>
        <w:t>省水利厅或委托</w:t>
      </w:r>
      <w:r w:rsidR="00C0729C" w:rsidRPr="00B3548C">
        <w:rPr>
          <w:rFonts w:ascii="仿宋_GB2312" w:eastAsia="仿宋_GB2312" w:hAnsi="宋体" w:cs="方正仿宋　" w:hint="eastAsia"/>
          <w:sz w:val="32"/>
          <w:szCs w:val="32"/>
        </w:rPr>
        <w:t>苏州</w:t>
      </w:r>
      <w:r w:rsidRPr="00CE6D5C">
        <w:rPr>
          <w:rFonts w:ascii="仿宋_GB2312" w:eastAsia="仿宋_GB2312" w:hAnsi="宋体" w:cs="方正仿宋　" w:hint="eastAsia"/>
          <w:sz w:val="32"/>
          <w:szCs w:val="32"/>
        </w:rPr>
        <w:t>市</w:t>
      </w:r>
      <w:r w:rsidR="00B3548C">
        <w:rPr>
          <w:rFonts w:ascii="仿宋_GB2312" w:eastAsia="仿宋_GB2312" w:hAnsi="宋体" w:cs="方正仿宋　" w:hint="eastAsia"/>
          <w:sz w:val="32"/>
          <w:szCs w:val="32"/>
        </w:rPr>
        <w:t>水务局</w:t>
      </w:r>
      <w:r w:rsidRPr="00CE6D5C">
        <w:rPr>
          <w:rFonts w:ascii="仿宋_GB2312" w:eastAsia="仿宋_GB2312" w:hAnsi="宋体" w:cs="方正仿宋　" w:hint="eastAsia"/>
          <w:sz w:val="32"/>
          <w:szCs w:val="32"/>
        </w:rPr>
        <w:t>组织技术审查。评估报告编制单位应当依据审查意见对评估报告修改完善后，由开发区管理机构报请技术审查机关批复。</w:t>
      </w:r>
    </w:p>
    <w:p w14:paraId="785A6CF0" w14:textId="77777777" w:rsidR="00CE6D5C" w:rsidRPr="00CE6D5C" w:rsidRDefault="00CE6D5C" w:rsidP="00B3548C">
      <w:pPr>
        <w:autoSpaceDE w:val="0"/>
        <w:autoSpaceDN w:val="0"/>
        <w:adjustRightInd w:val="0"/>
        <w:spacing w:line="360" w:lineRule="auto"/>
        <w:ind w:firstLineChars="200" w:firstLine="640"/>
        <w:jc w:val="left"/>
        <w:rPr>
          <w:rFonts w:ascii="仿宋_GB2312" w:eastAsia="仿宋_GB2312" w:hAnsi="宋体" w:cs="方正仿宋　" w:hint="eastAsia"/>
          <w:color w:val="000000"/>
          <w:kern w:val="0"/>
          <w:sz w:val="32"/>
          <w:szCs w:val="32"/>
        </w:rPr>
      </w:pPr>
      <w:r w:rsidRPr="00CE6D5C">
        <w:rPr>
          <w:rFonts w:ascii="仿宋_GB2312" w:eastAsia="仿宋_GB2312" w:hAnsi="宋体" w:cs="方正仿宋　" w:hint="eastAsia"/>
          <w:color w:val="000000"/>
          <w:kern w:val="0"/>
          <w:sz w:val="32"/>
          <w:szCs w:val="32"/>
        </w:rPr>
        <w:t>近五年内已开展规划水资源论证的开发区，可不再进行水资源论证区域评估。如开发区规划或建设内容有重大调整的，应及时组织开展水资源论证区域评估工作。</w:t>
      </w:r>
    </w:p>
    <w:p w14:paraId="40122FA5" w14:textId="77777777" w:rsidR="00CE6D5C" w:rsidRPr="00CE6D5C" w:rsidRDefault="00CE6D5C" w:rsidP="00B3548C">
      <w:pPr>
        <w:autoSpaceDE w:val="0"/>
        <w:autoSpaceDN w:val="0"/>
        <w:adjustRightInd w:val="0"/>
        <w:spacing w:line="360" w:lineRule="auto"/>
        <w:ind w:firstLineChars="200" w:firstLine="640"/>
        <w:jc w:val="left"/>
        <w:rPr>
          <w:rFonts w:ascii="仿宋_GB2312" w:eastAsia="仿宋_GB2312" w:hAnsi="宋体" w:cs="方正楷体　" w:hint="eastAsia"/>
          <w:color w:val="000000"/>
          <w:kern w:val="0"/>
          <w:sz w:val="32"/>
          <w:szCs w:val="32"/>
        </w:rPr>
      </w:pPr>
      <w:r w:rsidRPr="00CE6D5C">
        <w:rPr>
          <w:rFonts w:ascii="仿宋_GB2312" w:eastAsia="仿宋_GB2312" w:hAnsi="宋体" w:cs="方正楷体　" w:hint="eastAsia"/>
          <w:color w:val="000000"/>
          <w:kern w:val="0"/>
          <w:sz w:val="32"/>
          <w:szCs w:val="32"/>
        </w:rPr>
        <w:t>（三）做好成果应用。</w:t>
      </w:r>
    </w:p>
    <w:p w14:paraId="14BA9B8B" w14:textId="77777777" w:rsidR="00CE6D5C" w:rsidRPr="00CE6D5C" w:rsidRDefault="00CE6D5C" w:rsidP="00B3548C">
      <w:pPr>
        <w:autoSpaceDE w:val="0"/>
        <w:autoSpaceDN w:val="0"/>
        <w:adjustRightInd w:val="0"/>
        <w:spacing w:line="360" w:lineRule="auto"/>
        <w:ind w:firstLineChars="200" w:firstLine="640"/>
        <w:jc w:val="left"/>
        <w:rPr>
          <w:rFonts w:ascii="仿宋_GB2312" w:eastAsia="仿宋_GB2312" w:hAnsi="宋体" w:cs="方正仿宋　" w:hint="eastAsia"/>
          <w:color w:val="000000"/>
          <w:kern w:val="0"/>
          <w:sz w:val="32"/>
          <w:szCs w:val="32"/>
        </w:rPr>
      </w:pPr>
      <w:r w:rsidRPr="00CE6D5C">
        <w:rPr>
          <w:rFonts w:ascii="仿宋_GB2312" w:eastAsia="仿宋_GB2312" w:hAnsi="宋体" w:cs="方正仿宋　" w:hint="eastAsia"/>
          <w:color w:val="000000"/>
          <w:kern w:val="0"/>
          <w:sz w:val="32"/>
          <w:szCs w:val="32"/>
        </w:rPr>
        <w:t>评估报告编制单位应及时将通过技术审查的工作成果提交开发区有关部门使用，并按照档案归档要求移交全部档案资料。在提供开发区水资源论证评估报告的同时，应当提供报告简本，方便使用单位掌握主要技术内容和结果。</w:t>
      </w:r>
    </w:p>
    <w:p w14:paraId="55EDEBBA" w14:textId="77777777" w:rsidR="00CE6D5C" w:rsidRPr="00CE6D5C" w:rsidRDefault="00CE6D5C" w:rsidP="00B3548C">
      <w:pPr>
        <w:autoSpaceDE w:val="0"/>
        <w:autoSpaceDN w:val="0"/>
        <w:adjustRightInd w:val="0"/>
        <w:spacing w:line="360" w:lineRule="auto"/>
        <w:ind w:firstLineChars="200" w:firstLine="640"/>
        <w:jc w:val="left"/>
        <w:rPr>
          <w:rFonts w:ascii="仿宋_GB2312" w:eastAsia="仿宋_GB2312" w:hAnsi="宋体" w:cs="方正仿宋　" w:hint="eastAsia"/>
          <w:color w:val="000000"/>
          <w:kern w:val="0"/>
          <w:sz w:val="32"/>
          <w:szCs w:val="32"/>
        </w:rPr>
      </w:pPr>
      <w:r w:rsidRPr="00CE6D5C">
        <w:rPr>
          <w:rFonts w:ascii="仿宋_GB2312" w:eastAsia="仿宋_GB2312" w:hAnsi="宋体" w:cs="方正仿宋　" w:hint="eastAsia"/>
          <w:color w:val="000000"/>
          <w:kern w:val="0"/>
          <w:sz w:val="32"/>
          <w:szCs w:val="32"/>
        </w:rPr>
        <w:t>对已经实施水资源论证区域评估的开发区内建设项目新增取水，在满足区域评估要求的基础上，可填报取水许可承诺表，依法办理取水许可审批手续，不再单独开展项目水资源论证工作。审批权限为水利部流域机构的、公共供水类企业取水的或不满足水资源论证区域评估要求的建设项目，不适用取水许可告知承诺制。</w:t>
      </w:r>
    </w:p>
    <w:p w14:paraId="23791C4F" w14:textId="77777777" w:rsidR="00CE6D5C" w:rsidRPr="00CE6D5C" w:rsidRDefault="00CE6D5C" w:rsidP="00B3548C">
      <w:pPr>
        <w:autoSpaceDE w:val="0"/>
        <w:autoSpaceDN w:val="0"/>
        <w:adjustRightInd w:val="0"/>
        <w:spacing w:line="360" w:lineRule="auto"/>
        <w:ind w:firstLineChars="200" w:firstLine="640"/>
        <w:jc w:val="left"/>
        <w:rPr>
          <w:rFonts w:ascii="仿宋_GB2312" w:eastAsia="仿宋_GB2312" w:hAnsi="宋体" w:cs="方正仿宋　" w:hint="eastAsia"/>
          <w:color w:val="000000"/>
          <w:kern w:val="0"/>
          <w:sz w:val="32"/>
          <w:szCs w:val="32"/>
        </w:rPr>
      </w:pPr>
      <w:r w:rsidRPr="00CE6D5C">
        <w:rPr>
          <w:rFonts w:ascii="仿宋_GB2312" w:eastAsia="仿宋_GB2312" w:hAnsi="宋体" w:cs="方正仿宋　" w:hint="eastAsia"/>
          <w:color w:val="000000"/>
          <w:kern w:val="0"/>
          <w:sz w:val="32"/>
          <w:szCs w:val="32"/>
        </w:rPr>
        <w:t>各地可根据当地实际，结合水资源开发利用现状和经济社会发展等要求，细化完善适用告知承诺制的项目类型和具</w:t>
      </w:r>
      <w:r w:rsidRPr="00CE6D5C">
        <w:rPr>
          <w:rFonts w:ascii="仿宋_GB2312" w:eastAsia="仿宋_GB2312" w:hAnsi="宋体" w:cs="方正仿宋　" w:hint="eastAsia"/>
          <w:color w:val="000000"/>
          <w:kern w:val="0"/>
          <w:sz w:val="32"/>
          <w:szCs w:val="32"/>
        </w:rPr>
        <w:lastRenderedPageBreak/>
        <w:t>体要求。适用告知承诺制的取用水项目，有管辖权的水行政主管部门应及时受理取水许可申请，并依法办理取水许可审批手续。</w:t>
      </w:r>
    </w:p>
    <w:p w14:paraId="02EC8D45" w14:textId="4092BEA1" w:rsidR="00CE6D5C" w:rsidRPr="00B3548C" w:rsidRDefault="00CE6D5C" w:rsidP="00B3548C">
      <w:pPr>
        <w:spacing w:line="360" w:lineRule="auto"/>
        <w:ind w:firstLineChars="200" w:firstLine="640"/>
        <w:rPr>
          <w:rFonts w:ascii="仿宋_GB2312" w:eastAsia="仿宋_GB2312" w:hAnsi="宋体" w:cs="方正楷体　" w:hint="eastAsia"/>
          <w:color w:val="000000"/>
          <w:kern w:val="0"/>
          <w:sz w:val="32"/>
          <w:szCs w:val="32"/>
        </w:rPr>
      </w:pPr>
      <w:r w:rsidRPr="00B3548C">
        <w:rPr>
          <w:rFonts w:ascii="仿宋_GB2312" w:eastAsia="仿宋_GB2312" w:hAnsi="宋体" w:cs="方正楷体　" w:hint="eastAsia"/>
          <w:color w:val="000000"/>
          <w:kern w:val="0"/>
          <w:sz w:val="32"/>
          <w:szCs w:val="32"/>
        </w:rPr>
        <w:t>（四）加强事中事后监管。</w:t>
      </w:r>
    </w:p>
    <w:p w14:paraId="66BAE0D2" w14:textId="77777777" w:rsidR="00CE6D5C" w:rsidRPr="00CE6D5C" w:rsidRDefault="00CE6D5C" w:rsidP="00B3548C">
      <w:pPr>
        <w:pStyle w:val="Default"/>
        <w:spacing w:line="360" w:lineRule="auto"/>
        <w:ind w:firstLineChars="200" w:firstLine="640"/>
        <w:rPr>
          <w:rFonts w:ascii="仿宋_GB2312" w:eastAsia="仿宋_GB2312" w:hAnsi="宋体" w:cs="方正仿宋t.漅." w:hint="eastAsia"/>
          <w:sz w:val="32"/>
          <w:szCs w:val="32"/>
        </w:rPr>
      </w:pPr>
      <w:r w:rsidRPr="00CE6D5C">
        <w:rPr>
          <w:rFonts w:ascii="仿宋_GB2312" w:eastAsia="仿宋_GB2312" w:hAnsi="宋体" w:cs="方正仿宋t.漅." w:hint="eastAsia"/>
          <w:sz w:val="32"/>
          <w:szCs w:val="32"/>
        </w:rPr>
        <w:t>对已开展水资源论证区域评估的，水行政主管部门要动态掌握该区域的取用水情况。对接近水资源管控指标的，要及时进行预警，并限制或暂停新增取水。要规范开发区内建设项目验收发证、延续换证、计划用水、规费征收、台账建设等事中事后监管，坚决杜绝未批先建、批建不符、超许可超计划用水、违规减免或拖欠水资源费等违法违规行为，对发现的违法违规取用水行为要依法依规处理。</w:t>
      </w:r>
    </w:p>
    <w:p w14:paraId="2A4FBA26" w14:textId="77777777" w:rsidR="00CE6D5C" w:rsidRPr="00CE6D5C" w:rsidRDefault="00CE6D5C" w:rsidP="00B3548C">
      <w:pPr>
        <w:pStyle w:val="Default"/>
        <w:spacing w:line="360" w:lineRule="auto"/>
        <w:ind w:firstLineChars="200" w:firstLine="640"/>
        <w:rPr>
          <w:rFonts w:ascii="黑体" w:eastAsia="黑体" w:hAnsi="黑体" w:cs="方正黑体..漅." w:hint="eastAsia"/>
          <w:sz w:val="32"/>
          <w:szCs w:val="32"/>
        </w:rPr>
      </w:pPr>
      <w:r w:rsidRPr="00CE6D5C">
        <w:rPr>
          <w:rFonts w:ascii="黑体" w:eastAsia="黑体" w:hAnsi="黑体" w:cs="方正黑体..漅." w:hint="eastAsia"/>
          <w:sz w:val="32"/>
          <w:szCs w:val="32"/>
        </w:rPr>
        <w:t>四、组织实施</w:t>
      </w:r>
    </w:p>
    <w:p w14:paraId="4FA4FFD2" w14:textId="7E133620" w:rsidR="00CE6D5C" w:rsidRPr="00CE6D5C" w:rsidRDefault="00CE6D5C" w:rsidP="00B3548C">
      <w:pPr>
        <w:autoSpaceDE w:val="0"/>
        <w:autoSpaceDN w:val="0"/>
        <w:adjustRightInd w:val="0"/>
        <w:spacing w:line="360" w:lineRule="auto"/>
        <w:ind w:firstLineChars="200" w:firstLine="640"/>
        <w:jc w:val="left"/>
        <w:rPr>
          <w:rFonts w:ascii="仿宋_GB2312" w:eastAsia="仿宋_GB2312" w:hAnsi="宋体" w:cs="方正仿宋t.漅." w:hint="eastAsia"/>
          <w:color w:val="000000"/>
          <w:kern w:val="0"/>
          <w:sz w:val="32"/>
          <w:szCs w:val="32"/>
        </w:rPr>
      </w:pPr>
      <w:r w:rsidRPr="00CE6D5C">
        <w:rPr>
          <w:rFonts w:ascii="仿宋_GB2312" w:eastAsia="仿宋_GB2312" w:hAnsi="宋体" w:cs="方正楷体t.漅." w:hint="eastAsia"/>
          <w:color w:val="000000"/>
          <w:kern w:val="0"/>
          <w:sz w:val="32"/>
          <w:szCs w:val="32"/>
        </w:rPr>
        <w:t>（一）加强组织领导。</w:t>
      </w:r>
      <w:r w:rsidRPr="00CE6D5C">
        <w:rPr>
          <w:rFonts w:ascii="仿宋_GB2312" w:eastAsia="仿宋_GB2312" w:hAnsi="宋体" w:cs="方正仿宋t.漅." w:hint="eastAsia"/>
          <w:color w:val="000000"/>
          <w:kern w:val="0"/>
          <w:sz w:val="32"/>
          <w:szCs w:val="32"/>
        </w:rPr>
        <w:t>各地各部门要高度重视，加强组织领导，落实责任分工，细化工作措施，合力推进水资源论证区域评估工作。各级水行政主管部门负责</w:t>
      </w:r>
      <w:r w:rsidR="00912FC3">
        <w:rPr>
          <w:rFonts w:ascii="仿宋_GB2312" w:eastAsia="仿宋_GB2312" w:hAnsi="宋体" w:cs="方正仿宋t.漅." w:hint="eastAsia"/>
          <w:color w:val="000000"/>
          <w:kern w:val="0"/>
          <w:sz w:val="32"/>
          <w:szCs w:val="32"/>
        </w:rPr>
        <w:t>辖区内</w:t>
      </w:r>
      <w:r w:rsidRPr="00CE6D5C">
        <w:rPr>
          <w:rFonts w:ascii="仿宋_GB2312" w:eastAsia="仿宋_GB2312" w:hAnsi="宋体" w:cs="方正仿宋t.漅." w:hint="eastAsia"/>
          <w:color w:val="000000"/>
          <w:kern w:val="0"/>
          <w:sz w:val="32"/>
          <w:szCs w:val="32"/>
        </w:rPr>
        <w:t>水资源论证区域评估的组织实施和监督管理，要切实加强开发区水资源管理和节约用水工作的指导。开发区管理机构负责组织编制水资源论证区域评估报告，要加强开发区水资源总量和效率控制，并会同取用水单位落实水资源管理和节约用水各项要求。</w:t>
      </w:r>
    </w:p>
    <w:p w14:paraId="07F70817" w14:textId="4BBA2773" w:rsidR="00CE6D5C" w:rsidRPr="00CE6D5C" w:rsidRDefault="00CE6D5C" w:rsidP="00B3548C">
      <w:pPr>
        <w:autoSpaceDE w:val="0"/>
        <w:autoSpaceDN w:val="0"/>
        <w:adjustRightInd w:val="0"/>
        <w:spacing w:line="360" w:lineRule="auto"/>
        <w:ind w:firstLineChars="200" w:firstLine="640"/>
        <w:jc w:val="left"/>
        <w:rPr>
          <w:rFonts w:ascii="仿宋_GB2312" w:eastAsia="仿宋_GB2312" w:hAnsi="宋体" w:cs="方正仿宋t.漅." w:hint="eastAsia"/>
          <w:color w:val="000000"/>
          <w:kern w:val="0"/>
          <w:sz w:val="32"/>
          <w:szCs w:val="32"/>
        </w:rPr>
      </w:pPr>
      <w:r w:rsidRPr="00CE6D5C">
        <w:rPr>
          <w:rFonts w:ascii="仿宋_GB2312" w:eastAsia="仿宋_GB2312" w:hAnsi="宋体" w:cs="方正楷体t.漅." w:hint="eastAsia"/>
          <w:color w:val="000000"/>
          <w:kern w:val="0"/>
          <w:sz w:val="32"/>
          <w:szCs w:val="32"/>
        </w:rPr>
        <w:t>（二）制定工作计划。</w:t>
      </w:r>
      <w:r w:rsidR="00AF42D5" w:rsidRPr="00B3548C">
        <w:rPr>
          <w:rFonts w:ascii="仿宋_GB2312" w:eastAsia="仿宋_GB2312" w:hAnsi="宋体" w:cs="方正仿宋t.漅." w:hint="eastAsia"/>
          <w:color w:val="000000"/>
          <w:kern w:val="0"/>
          <w:sz w:val="32"/>
          <w:szCs w:val="32"/>
        </w:rPr>
        <w:t>苏州</w:t>
      </w:r>
      <w:r w:rsidRPr="00CE6D5C">
        <w:rPr>
          <w:rFonts w:ascii="仿宋_GB2312" w:eastAsia="仿宋_GB2312" w:hAnsi="宋体" w:cs="方正仿宋t.漅." w:hint="eastAsia"/>
          <w:color w:val="000000"/>
          <w:kern w:val="0"/>
          <w:sz w:val="32"/>
          <w:szCs w:val="32"/>
        </w:rPr>
        <w:t>市</w:t>
      </w:r>
      <w:r w:rsidR="00B3548C">
        <w:rPr>
          <w:rFonts w:ascii="仿宋_GB2312" w:eastAsia="仿宋_GB2312" w:hAnsi="宋体" w:cs="方正仿宋t.漅." w:hint="eastAsia"/>
          <w:color w:val="000000"/>
          <w:kern w:val="0"/>
          <w:sz w:val="32"/>
          <w:szCs w:val="32"/>
        </w:rPr>
        <w:t>水务局</w:t>
      </w:r>
      <w:r w:rsidRPr="00CE6D5C">
        <w:rPr>
          <w:rFonts w:ascii="仿宋_GB2312" w:eastAsia="仿宋_GB2312" w:hAnsi="宋体" w:cs="方正仿宋t.漅." w:hint="eastAsia"/>
          <w:color w:val="000000"/>
          <w:kern w:val="0"/>
          <w:sz w:val="32"/>
          <w:szCs w:val="32"/>
        </w:rPr>
        <w:t>对辖区内开发区情况进行全面调查梳理，确定实施水资源论证区域评估的开发</w:t>
      </w:r>
      <w:r w:rsidRPr="00CE6D5C">
        <w:rPr>
          <w:rFonts w:ascii="仿宋_GB2312" w:eastAsia="仿宋_GB2312" w:hAnsi="宋体" w:cs="方正仿宋t.漅." w:hint="eastAsia"/>
          <w:color w:val="000000"/>
          <w:kern w:val="0"/>
          <w:sz w:val="32"/>
          <w:szCs w:val="32"/>
        </w:rPr>
        <w:lastRenderedPageBreak/>
        <w:t>区清单，按照应编尽编、科学合理、分步实施原则，制定分年度计划并实施。各开发区管理机构要主动与</w:t>
      </w:r>
      <w:r w:rsidR="00AF42D5" w:rsidRPr="00B3548C">
        <w:rPr>
          <w:rFonts w:ascii="仿宋_GB2312" w:eastAsia="仿宋_GB2312" w:hAnsi="宋体" w:cs="方正仿宋t.漅." w:hint="eastAsia"/>
          <w:color w:val="000000"/>
          <w:kern w:val="0"/>
          <w:sz w:val="32"/>
          <w:szCs w:val="32"/>
        </w:rPr>
        <w:t>苏州</w:t>
      </w:r>
      <w:r w:rsidRPr="00CE6D5C">
        <w:rPr>
          <w:rFonts w:ascii="仿宋_GB2312" w:eastAsia="仿宋_GB2312" w:hAnsi="宋体" w:cs="方正仿宋t.漅." w:hint="eastAsia"/>
          <w:color w:val="000000"/>
          <w:kern w:val="0"/>
          <w:sz w:val="32"/>
          <w:szCs w:val="32"/>
        </w:rPr>
        <w:t>市</w:t>
      </w:r>
      <w:r w:rsidR="00B3548C">
        <w:rPr>
          <w:rFonts w:ascii="仿宋_GB2312" w:eastAsia="仿宋_GB2312" w:hAnsi="宋体" w:cs="方正仿宋t.漅." w:hint="eastAsia"/>
          <w:color w:val="000000"/>
          <w:kern w:val="0"/>
          <w:sz w:val="32"/>
          <w:szCs w:val="32"/>
        </w:rPr>
        <w:t>水务局</w:t>
      </w:r>
      <w:r w:rsidRPr="00CE6D5C">
        <w:rPr>
          <w:rFonts w:ascii="仿宋_GB2312" w:eastAsia="仿宋_GB2312" w:hAnsi="宋体" w:cs="方正仿宋t.漅." w:hint="eastAsia"/>
          <w:color w:val="000000"/>
          <w:kern w:val="0"/>
          <w:sz w:val="32"/>
          <w:szCs w:val="32"/>
        </w:rPr>
        <w:t>对接，按要求推进所在开发区水资源论证区域评估工作。</w:t>
      </w:r>
    </w:p>
    <w:p w14:paraId="58A80845" w14:textId="0C8AEED0" w:rsidR="00CE6D5C" w:rsidRPr="00B3548C" w:rsidRDefault="00CE6D5C" w:rsidP="00B3548C">
      <w:pPr>
        <w:spacing w:line="360" w:lineRule="auto"/>
        <w:ind w:firstLineChars="200" w:firstLine="640"/>
        <w:rPr>
          <w:rFonts w:ascii="仿宋_GB2312" w:eastAsia="仿宋_GB2312" w:hAnsi="宋体" w:cs="方正仿宋t.漅." w:hint="eastAsia"/>
          <w:color w:val="000000"/>
          <w:kern w:val="0"/>
          <w:sz w:val="32"/>
          <w:szCs w:val="32"/>
        </w:rPr>
      </w:pPr>
      <w:r w:rsidRPr="00B3548C">
        <w:rPr>
          <w:rFonts w:ascii="仿宋_GB2312" w:eastAsia="仿宋_GB2312" w:hAnsi="宋体" w:cs="方正楷体t.漅." w:hint="eastAsia"/>
          <w:color w:val="000000"/>
          <w:kern w:val="0"/>
          <w:sz w:val="32"/>
          <w:szCs w:val="32"/>
        </w:rPr>
        <w:t>（三）强化考核宣传。</w:t>
      </w:r>
      <w:r w:rsidRPr="00B3548C">
        <w:rPr>
          <w:rFonts w:ascii="仿宋_GB2312" w:eastAsia="仿宋_GB2312" w:hAnsi="宋体" w:cs="方正仿宋t.漅." w:hint="eastAsia"/>
          <w:color w:val="000000"/>
          <w:kern w:val="0"/>
          <w:sz w:val="32"/>
          <w:szCs w:val="32"/>
        </w:rPr>
        <w:t>各市、</w:t>
      </w:r>
      <w:r w:rsidR="00AF42D5" w:rsidRPr="00B3548C">
        <w:rPr>
          <w:rFonts w:ascii="仿宋_GB2312" w:eastAsia="仿宋_GB2312" w:hAnsi="宋体" w:cs="方正仿宋t.漅." w:hint="eastAsia"/>
          <w:color w:val="000000"/>
          <w:kern w:val="0"/>
          <w:sz w:val="32"/>
          <w:szCs w:val="32"/>
        </w:rPr>
        <w:t>区</w:t>
      </w:r>
      <w:r w:rsidRPr="00B3548C">
        <w:rPr>
          <w:rFonts w:ascii="仿宋_GB2312" w:eastAsia="仿宋_GB2312" w:hAnsi="宋体" w:cs="方正仿宋t.漅." w:hint="eastAsia"/>
          <w:color w:val="000000"/>
          <w:kern w:val="0"/>
          <w:sz w:val="32"/>
          <w:szCs w:val="32"/>
        </w:rPr>
        <w:t>政府要将开发区水资源论证评估工作作为水资源管理工作的重要内容，纳入实行最严格水资源管理制度考核，切实发挥水资源论证区域评估促进开发区产业布局优化的作用，保障开发区高质量发展。要利用各种媒体媒介，广泛宣传水资源论证区域评估政策措施；认真总结先进经验，推广典型做法，为全面推进营造良好舆论氛围。各级水行政主管部门要加强业务指导和日常督查，保证开发区水资源论证区域评估工作全面落实。</w:t>
      </w:r>
    </w:p>
    <w:p w14:paraId="0049CDF3" w14:textId="1EEC1829" w:rsidR="00295FE9" w:rsidRPr="00B3548C" w:rsidRDefault="00295FE9" w:rsidP="00CE6D5C">
      <w:pPr>
        <w:rPr>
          <w:rFonts w:ascii="宋体" w:eastAsia="宋体" w:hAnsi="宋体"/>
        </w:rPr>
      </w:pPr>
    </w:p>
    <w:p w14:paraId="6267A041" w14:textId="77777777" w:rsidR="00295FE9" w:rsidRPr="00B3548C" w:rsidRDefault="00295FE9">
      <w:pPr>
        <w:widowControl/>
        <w:jc w:val="left"/>
        <w:rPr>
          <w:rFonts w:ascii="宋体" w:eastAsia="宋体" w:hAnsi="宋体"/>
        </w:rPr>
      </w:pPr>
      <w:r w:rsidRPr="00B3548C">
        <w:rPr>
          <w:rFonts w:ascii="宋体" w:eastAsia="宋体" w:hAnsi="宋体"/>
        </w:rPr>
        <w:br w:type="page"/>
      </w:r>
    </w:p>
    <w:p w14:paraId="72EBBB48" w14:textId="77777777" w:rsidR="00295FE9" w:rsidRPr="00912FC3" w:rsidRDefault="00295FE9" w:rsidP="00295FE9">
      <w:pPr>
        <w:pStyle w:val="a3"/>
        <w:spacing w:before="65"/>
        <w:ind w:left="228"/>
        <w:rPr>
          <w:rFonts w:ascii="黑体" w:eastAsia="黑体" w:hAnsi="黑体"/>
          <w:sz w:val="36"/>
          <w:szCs w:val="36"/>
        </w:rPr>
      </w:pPr>
      <w:r w:rsidRPr="00912FC3">
        <w:rPr>
          <w:rFonts w:ascii="黑体" w:eastAsia="黑体" w:hAnsi="黑体" w:hint="eastAsia"/>
          <w:sz w:val="36"/>
          <w:szCs w:val="36"/>
        </w:rPr>
        <w:lastRenderedPageBreak/>
        <w:t xml:space="preserve">附件 </w:t>
      </w:r>
      <w:r w:rsidRPr="00912FC3">
        <w:rPr>
          <w:rFonts w:ascii="黑体" w:eastAsia="黑体" w:hAnsi="黑体"/>
          <w:sz w:val="36"/>
          <w:szCs w:val="36"/>
        </w:rPr>
        <w:t>2-1</w:t>
      </w:r>
    </w:p>
    <w:p w14:paraId="587CB071" w14:textId="5ED633DC" w:rsidR="00295FE9" w:rsidRPr="00B3548C" w:rsidRDefault="00295FE9" w:rsidP="00912FC3">
      <w:pPr>
        <w:spacing w:before="225"/>
        <w:jc w:val="center"/>
        <w:rPr>
          <w:rFonts w:ascii="宋体" w:eastAsia="宋体" w:hAnsi="宋体"/>
          <w:b/>
          <w:sz w:val="44"/>
        </w:rPr>
      </w:pPr>
      <w:r w:rsidRPr="00B3548C">
        <w:rPr>
          <w:rFonts w:ascii="宋体" w:eastAsia="宋体" w:hAnsi="宋体" w:hint="eastAsia"/>
          <w:b/>
          <w:sz w:val="44"/>
        </w:rPr>
        <w:t>苏州市</w:t>
      </w:r>
      <w:r w:rsidRPr="00B3548C">
        <w:rPr>
          <w:rFonts w:ascii="宋体" w:eastAsia="宋体" w:hAnsi="宋体" w:hint="eastAsia"/>
          <w:b/>
          <w:sz w:val="44"/>
        </w:rPr>
        <w:t>开发区内建设项目取水许可承诺表</w:t>
      </w:r>
    </w:p>
    <w:p w14:paraId="4289BF7C" w14:textId="77777777" w:rsidR="00295FE9" w:rsidRPr="00B3548C" w:rsidRDefault="00295FE9" w:rsidP="00912FC3">
      <w:pPr>
        <w:spacing w:before="134" w:after="16"/>
        <w:ind w:left="228"/>
        <w:jc w:val="left"/>
        <w:rPr>
          <w:rFonts w:ascii="宋体" w:eastAsia="宋体" w:hAnsi="宋体"/>
        </w:rPr>
      </w:pPr>
      <w:r w:rsidRPr="00B3548C">
        <w:rPr>
          <w:rFonts w:ascii="宋体" w:eastAsia="宋体" w:hAnsi="宋体" w:hint="eastAsia"/>
          <w:sz w:val="22"/>
        </w:rPr>
        <w:t>登记编号：</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66"/>
        <w:gridCol w:w="2264"/>
        <w:gridCol w:w="92"/>
        <w:gridCol w:w="2175"/>
      </w:tblGrid>
      <w:tr w:rsidR="00295FE9" w:rsidRPr="00B3548C" w14:paraId="717789E5" w14:textId="77777777" w:rsidTr="00912FC3">
        <w:trPr>
          <w:trHeight w:val="669"/>
          <w:jc w:val="center"/>
        </w:trPr>
        <w:tc>
          <w:tcPr>
            <w:tcW w:w="9063" w:type="dxa"/>
            <w:gridSpan w:val="5"/>
            <w:vAlign w:val="center"/>
          </w:tcPr>
          <w:p w14:paraId="0FC77245" w14:textId="77777777" w:rsidR="00295FE9" w:rsidRPr="00B3548C" w:rsidRDefault="00295FE9" w:rsidP="00295FE9">
            <w:pPr>
              <w:pStyle w:val="TableParagraph"/>
              <w:ind w:left="107"/>
              <w:jc w:val="both"/>
              <w:rPr>
                <w:b/>
                <w:sz w:val="21"/>
                <w:lang w:eastAsia="zh-CN"/>
              </w:rPr>
            </w:pPr>
            <w:r w:rsidRPr="00B3548C">
              <w:rPr>
                <w:b/>
                <w:sz w:val="21"/>
                <w:lang w:eastAsia="zh-CN"/>
              </w:rPr>
              <w:t>一、建设项目基本情况</w:t>
            </w:r>
          </w:p>
        </w:tc>
      </w:tr>
      <w:tr w:rsidR="00295FE9" w:rsidRPr="00B3548C" w14:paraId="670D7343" w14:textId="77777777" w:rsidTr="00912FC3">
        <w:trPr>
          <w:trHeight w:val="671"/>
          <w:jc w:val="center"/>
        </w:trPr>
        <w:tc>
          <w:tcPr>
            <w:tcW w:w="2266" w:type="dxa"/>
            <w:vAlign w:val="center"/>
          </w:tcPr>
          <w:p w14:paraId="0CC28FEE" w14:textId="77777777" w:rsidR="00295FE9" w:rsidRPr="00B3548C" w:rsidRDefault="00295FE9" w:rsidP="00295FE9">
            <w:pPr>
              <w:pStyle w:val="TableParagraph"/>
              <w:ind w:left="107"/>
              <w:jc w:val="both"/>
              <w:rPr>
                <w:sz w:val="21"/>
              </w:rPr>
            </w:pPr>
            <w:r w:rsidRPr="00B3548C">
              <w:rPr>
                <w:sz w:val="21"/>
              </w:rPr>
              <w:t>建设项目名称</w:t>
            </w:r>
          </w:p>
        </w:tc>
        <w:tc>
          <w:tcPr>
            <w:tcW w:w="2266" w:type="dxa"/>
            <w:vAlign w:val="center"/>
          </w:tcPr>
          <w:p w14:paraId="1F1843FA" w14:textId="77777777" w:rsidR="00295FE9" w:rsidRPr="00B3548C" w:rsidRDefault="00295FE9" w:rsidP="00295FE9">
            <w:pPr>
              <w:pStyle w:val="TableParagraph"/>
              <w:jc w:val="both"/>
            </w:pPr>
          </w:p>
        </w:tc>
        <w:tc>
          <w:tcPr>
            <w:tcW w:w="2356" w:type="dxa"/>
            <w:gridSpan w:val="2"/>
            <w:vAlign w:val="center"/>
          </w:tcPr>
          <w:p w14:paraId="4127BA3A" w14:textId="77777777" w:rsidR="00295FE9" w:rsidRPr="00B3548C" w:rsidRDefault="00295FE9" w:rsidP="00295FE9">
            <w:pPr>
              <w:pStyle w:val="TableParagraph"/>
              <w:ind w:left="104" w:right="-15"/>
              <w:jc w:val="both"/>
              <w:rPr>
                <w:sz w:val="21"/>
                <w:lang w:eastAsia="zh-CN"/>
              </w:rPr>
            </w:pPr>
            <w:r w:rsidRPr="00B3548C">
              <w:rPr>
                <w:spacing w:val="-18"/>
                <w:sz w:val="21"/>
                <w:lang w:eastAsia="zh-CN"/>
              </w:rPr>
              <w:t>建设地点</w:t>
            </w:r>
            <w:r w:rsidRPr="00B3548C">
              <w:rPr>
                <w:sz w:val="21"/>
                <w:lang w:eastAsia="zh-CN"/>
              </w:rPr>
              <w:t>（</w:t>
            </w:r>
            <w:r w:rsidRPr="00B3548C">
              <w:rPr>
                <w:spacing w:val="-3"/>
                <w:sz w:val="21"/>
                <w:lang w:eastAsia="zh-CN"/>
              </w:rPr>
              <w:t>开发区名称</w:t>
            </w:r>
            <w:r w:rsidRPr="00B3548C">
              <w:rPr>
                <w:sz w:val="21"/>
                <w:lang w:eastAsia="zh-CN"/>
              </w:rPr>
              <w:t>）</w:t>
            </w:r>
          </w:p>
        </w:tc>
        <w:tc>
          <w:tcPr>
            <w:tcW w:w="2175" w:type="dxa"/>
            <w:vAlign w:val="center"/>
          </w:tcPr>
          <w:p w14:paraId="2C201D36" w14:textId="77777777" w:rsidR="00295FE9" w:rsidRPr="00B3548C" w:rsidRDefault="00295FE9" w:rsidP="00295FE9">
            <w:pPr>
              <w:pStyle w:val="TableParagraph"/>
              <w:jc w:val="both"/>
              <w:rPr>
                <w:lang w:eastAsia="zh-CN"/>
              </w:rPr>
            </w:pPr>
          </w:p>
        </w:tc>
      </w:tr>
      <w:tr w:rsidR="00295FE9" w:rsidRPr="00B3548C" w14:paraId="336997CB" w14:textId="77777777" w:rsidTr="00912FC3">
        <w:trPr>
          <w:trHeight w:val="669"/>
          <w:jc w:val="center"/>
        </w:trPr>
        <w:tc>
          <w:tcPr>
            <w:tcW w:w="2266" w:type="dxa"/>
            <w:vAlign w:val="center"/>
          </w:tcPr>
          <w:p w14:paraId="7EB55E3B" w14:textId="77777777" w:rsidR="00295FE9" w:rsidRPr="00B3548C" w:rsidRDefault="00295FE9" w:rsidP="00295FE9">
            <w:pPr>
              <w:pStyle w:val="TableParagraph"/>
              <w:ind w:left="107"/>
              <w:jc w:val="both"/>
              <w:rPr>
                <w:sz w:val="21"/>
              </w:rPr>
            </w:pPr>
            <w:r w:rsidRPr="00B3548C">
              <w:rPr>
                <w:sz w:val="21"/>
              </w:rPr>
              <w:t>申请人</w:t>
            </w:r>
          </w:p>
        </w:tc>
        <w:tc>
          <w:tcPr>
            <w:tcW w:w="6797" w:type="dxa"/>
            <w:gridSpan w:val="4"/>
            <w:vAlign w:val="center"/>
          </w:tcPr>
          <w:p w14:paraId="0EECF46C" w14:textId="77777777" w:rsidR="00295FE9" w:rsidRPr="00B3548C" w:rsidRDefault="00295FE9" w:rsidP="00295FE9">
            <w:pPr>
              <w:pStyle w:val="TableParagraph"/>
              <w:jc w:val="both"/>
            </w:pPr>
          </w:p>
        </w:tc>
      </w:tr>
      <w:tr w:rsidR="00295FE9" w:rsidRPr="00B3548C" w14:paraId="03C13E2D" w14:textId="77777777" w:rsidTr="00912FC3">
        <w:trPr>
          <w:trHeight w:val="669"/>
          <w:jc w:val="center"/>
        </w:trPr>
        <w:tc>
          <w:tcPr>
            <w:tcW w:w="2266" w:type="dxa"/>
            <w:vAlign w:val="center"/>
          </w:tcPr>
          <w:p w14:paraId="62A3FED7" w14:textId="77777777" w:rsidR="00295FE9" w:rsidRPr="00B3548C" w:rsidRDefault="00295FE9" w:rsidP="00295FE9">
            <w:pPr>
              <w:pStyle w:val="TableParagraph"/>
              <w:ind w:left="107"/>
              <w:jc w:val="both"/>
              <w:rPr>
                <w:sz w:val="21"/>
              </w:rPr>
            </w:pPr>
            <w:r w:rsidRPr="00B3548C">
              <w:rPr>
                <w:sz w:val="21"/>
              </w:rPr>
              <w:t>法定代表人</w:t>
            </w:r>
          </w:p>
        </w:tc>
        <w:tc>
          <w:tcPr>
            <w:tcW w:w="2266" w:type="dxa"/>
            <w:vAlign w:val="center"/>
          </w:tcPr>
          <w:p w14:paraId="48747B76" w14:textId="77777777" w:rsidR="00295FE9" w:rsidRPr="00B3548C" w:rsidRDefault="00295FE9" w:rsidP="00295FE9">
            <w:pPr>
              <w:pStyle w:val="TableParagraph"/>
              <w:jc w:val="both"/>
            </w:pPr>
          </w:p>
        </w:tc>
        <w:tc>
          <w:tcPr>
            <w:tcW w:w="2264" w:type="dxa"/>
            <w:vAlign w:val="center"/>
          </w:tcPr>
          <w:p w14:paraId="2409540F" w14:textId="72D10AE8" w:rsidR="00295FE9" w:rsidRPr="00B3548C" w:rsidRDefault="00295FE9" w:rsidP="00295FE9">
            <w:pPr>
              <w:pStyle w:val="TableParagraph"/>
              <w:spacing w:before="66"/>
              <w:ind w:left="104"/>
              <w:jc w:val="both"/>
              <w:rPr>
                <w:sz w:val="21"/>
                <w:lang w:eastAsia="zh-CN"/>
              </w:rPr>
            </w:pPr>
            <w:r w:rsidRPr="00B3548C">
              <w:rPr>
                <w:sz w:val="21"/>
                <w:lang w:eastAsia="zh-CN"/>
              </w:rPr>
              <w:t>统一社会信用代码（身份证号码）</w:t>
            </w:r>
          </w:p>
        </w:tc>
        <w:tc>
          <w:tcPr>
            <w:tcW w:w="2267" w:type="dxa"/>
            <w:gridSpan w:val="2"/>
            <w:vAlign w:val="center"/>
          </w:tcPr>
          <w:p w14:paraId="14EA8371" w14:textId="77777777" w:rsidR="00295FE9" w:rsidRPr="00B3548C" w:rsidRDefault="00295FE9" w:rsidP="00295FE9">
            <w:pPr>
              <w:pStyle w:val="TableParagraph"/>
              <w:jc w:val="both"/>
              <w:rPr>
                <w:lang w:eastAsia="zh-CN"/>
              </w:rPr>
            </w:pPr>
          </w:p>
        </w:tc>
      </w:tr>
      <w:tr w:rsidR="00295FE9" w:rsidRPr="00B3548C" w14:paraId="59D66FB6" w14:textId="77777777" w:rsidTr="00912FC3">
        <w:trPr>
          <w:trHeight w:val="671"/>
          <w:jc w:val="center"/>
        </w:trPr>
        <w:tc>
          <w:tcPr>
            <w:tcW w:w="2266" w:type="dxa"/>
            <w:vAlign w:val="center"/>
          </w:tcPr>
          <w:p w14:paraId="33CA0818" w14:textId="77777777" w:rsidR="00295FE9" w:rsidRPr="00B3548C" w:rsidRDefault="00295FE9" w:rsidP="00295FE9">
            <w:pPr>
              <w:pStyle w:val="TableParagraph"/>
              <w:ind w:left="107"/>
              <w:jc w:val="both"/>
              <w:rPr>
                <w:sz w:val="21"/>
              </w:rPr>
            </w:pPr>
            <w:r w:rsidRPr="00B3548C">
              <w:rPr>
                <w:sz w:val="21"/>
              </w:rPr>
              <w:t>单位类型</w:t>
            </w:r>
          </w:p>
        </w:tc>
        <w:tc>
          <w:tcPr>
            <w:tcW w:w="2266" w:type="dxa"/>
            <w:vAlign w:val="center"/>
          </w:tcPr>
          <w:p w14:paraId="68A53FCE" w14:textId="77777777" w:rsidR="00295FE9" w:rsidRPr="00B3548C" w:rsidRDefault="00295FE9" w:rsidP="00295FE9">
            <w:pPr>
              <w:pStyle w:val="TableParagraph"/>
              <w:jc w:val="both"/>
            </w:pPr>
          </w:p>
        </w:tc>
        <w:tc>
          <w:tcPr>
            <w:tcW w:w="2264" w:type="dxa"/>
            <w:vAlign w:val="center"/>
          </w:tcPr>
          <w:p w14:paraId="27038F30" w14:textId="77777777" w:rsidR="00295FE9" w:rsidRPr="00B3548C" w:rsidRDefault="00295FE9" w:rsidP="00295FE9">
            <w:pPr>
              <w:pStyle w:val="TableParagraph"/>
              <w:ind w:left="104"/>
              <w:jc w:val="both"/>
              <w:rPr>
                <w:sz w:val="21"/>
              </w:rPr>
            </w:pPr>
            <w:r w:rsidRPr="00B3548C">
              <w:rPr>
                <w:sz w:val="21"/>
              </w:rPr>
              <w:t>行业类别</w:t>
            </w:r>
          </w:p>
        </w:tc>
        <w:tc>
          <w:tcPr>
            <w:tcW w:w="2267" w:type="dxa"/>
            <w:gridSpan w:val="2"/>
            <w:vAlign w:val="center"/>
          </w:tcPr>
          <w:p w14:paraId="4E98E001" w14:textId="77777777" w:rsidR="00295FE9" w:rsidRPr="00B3548C" w:rsidRDefault="00295FE9" w:rsidP="00295FE9">
            <w:pPr>
              <w:pStyle w:val="TableParagraph"/>
              <w:jc w:val="both"/>
            </w:pPr>
          </w:p>
        </w:tc>
      </w:tr>
      <w:tr w:rsidR="00295FE9" w:rsidRPr="00B3548C" w14:paraId="159BEA89" w14:textId="77777777" w:rsidTr="00912FC3">
        <w:trPr>
          <w:trHeight w:val="669"/>
          <w:jc w:val="center"/>
        </w:trPr>
        <w:tc>
          <w:tcPr>
            <w:tcW w:w="2266" w:type="dxa"/>
            <w:vAlign w:val="center"/>
          </w:tcPr>
          <w:p w14:paraId="19E81912" w14:textId="77777777" w:rsidR="00295FE9" w:rsidRPr="00B3548C" w:rsidRDefault="00295FE9" w:rsidP="00295FE9">
            <w:pPr>
              <w:pStyle w:val="TableParagraph"/>
              <w:ind w:left="107"/>
              <w:jc w:val="both"/>
              <w:rPr>
                <w:sz w:val="21"/>
              </w:rPr>
            </w:pPr>
            <w:r w:rsidRPr="00B3548C">
              <w:rPr>
                <w:sz w:val="21"/>
              </w:rPr>
              <w:t>通讯地址</w:t>
            </w:r>
          </w:p>
        </w:tc>
        <w:tc>
          <w:tcPr>
            <w:tcW w:w="6797" w:type="dxa"/>
            <w:gridSpan w:val="4"/>
            <w:vAlign w:val="center"/>
          </w:tcPr>
          <w:p w14:paraId="78169696" w14:textId="77777777" w:rsidR="00295FE9" w:rsidRPr="00B3548C" w:rsidRDefault="00295FE9" w:rsidP="00295FE9">
            <w:pPr>
              <w:pStyle w:val="TableParagraph"/>
              <w:jc w:val="both"/>
            </w:pPr>
          </w:p>
        </w:tc>
      </w:tr>
      <w:tr w:rsidR="00295FE9" w:rsidRPr="00B3548C" w14:paraId="281157DA" w14:textId="77777777" w:rsidTr="00912FC3">
        <w:trPr>
          <w:trHeight w:val="669"/>
          <w:jc w:val="center"/>
        </w:trPr>
        <w:tc>
          <w:tcPr>
            <w:tcW w:w="2266" w:type="dxa"/>
            <w:vAlign w:val="center"/>
          </w:tcPr>
          <w:p w14:paraId="10BDCD0A" w14:textId="77777777" w:rsidR="00295FE9" w:rsidRPr="00B3548C" w:rsidRDefault="00295FE9" w:rsidP="00295FE9">
            <w:pPr>
              <w:pStyle w:val="TableParagraph"/>
              <w:ind w:left="107"/>
              <w:jc w:val="both"/>
              <w:rPr>
                <w:sz w:val="21"/>
              </w:rPr>
            </w:pPr>
            <w:r w:rsidRPr="00B3548C">
              <w:rPr>
                <w:sz w:val="21"/>
              </w:rPr>
              <w:t>联系人</w:t>
            </w:r>
          </w:p>
        </w:tc>
        <w:tc>
          <w:tcPr>
            <w:tcW w:w="2266" w:type="dxa"/>
            <w:vAlign w:val="center"/>
          </w:tcPr>
          <w:p w14:paraId="5C6FC489" w14:textId="77777777" w:rsidR="00295FE9" w:rsidRPr="00B3548C" w:rsidRDefault="00295FE9" w:rsidP="00295FE9">
            <w:pPr>
              <w:pStyle w:val="TableParagraph"/>
              <w:jc w:val="both"/>
            </w:pPr>
          </w:p>
        </w:tc>
        <w:tc>
          <w:tcPr>
            <w:tcW w:w="2264" w:type="dxa"/>
            <w:vAlign w:val="center"/>
          </w:tcPr>
          <w:p w14:paraId="3E223337" w14:textId="77777777" w:rsidR="00295FE9" w:rsidRPr="00B3548C" w:rsidRDefault="00295FE9" w:rsidP="00295FE9">
            <w:pPr>
              <w:pStyle w:val="TableParagraph"/>
              <w:ind w:left="104"/>
              <w:jc w:val="both"/>
              <w:rPr>
                <w:sz w:val="21"/>
              </w:rPr>
            </w:pPr>
            <w:r w:rsidRPr="00B3548C">
              <w:rPr>
                <w:sz w:val="21"/>
              </w:rPr>
              <w:t>电话/手机号码</w:t>
            </w:r>
          </w:p>
        </w:tc>
        <w:tc>
          <w:tcPr>
            <w:tcW w:w="2267" w:type="dxa"/>
            <w:gridSpan w:val="2"/>
            <w:vAlign w:val="center"/>
          </w:tcPr>
          <w:p w14:paraId="41139A40" w14:textId="77777777" w:rsidR="00295FE9" w:rsidRPr="00B3548C" w:rsidRDefault="00295FE9" w:rsidP="00295FE9">
            <w:pPr>
              <w:pStyle w:val="TableParagraph"/>
              <w:jc w:val="both"/>
            </w:pPr>
          </w:p>
        </w:tc>
      </w:tr>
      <w:tr w:rsidR="00295FE9" w:rsidRPr="00B3548C" w14:paraId="404214E7" w14:textId="77777777" w:rsidTr="00912FC3">
        <w:trPr>
          <w:trHeight w:val="671"/>
          <w:jc w:val="center"/>
        </w:trPr>
        <w:tc>
          <w:tcPr>
            <w:tcW w:w="2266" w:type="dxa"/>
            <w:vAlign w:val="center"/>
          </w:tcPr>
          <w:p w14:paraId="658A4955" w14:textId="77777777" w:rsidR="00295FE9" w:rsidRPr="00B3548C" w:rsidRDefault="00295FE9" w:rsidP="00295FE9">
            <w:pPr>
              <w:pStyle w:val="TableParagraph"/>
              <w:ind w:left="107"/>
              <w:jc w:val="both"/>
              <w:rPr>
                <w:sz w:val="21"/>
              </w:rPr>
            </w:pPr>
            <w:r w:rsidRPr="00B3548C">
              <w:rPr>
                <w:sz w:val="21"/>
              </w:rPr>
              <w:t>工作部门及职务</w:t>
            </w:r>
          </w:p>
        </w:tc>
        <w:tc>
          <w:tcPr>
            <w:tcW w:w="2266" w:type="dxa"/>
            <w:vAlign w:val="center"/>
          </w:tcPr>
          <w:p w14:paraId="052C24A3" w14:textId="77777777" w:rsidR="00295FE9" w:rsidRPr="00B3548C" w:rsidRDefault="00295FE9" w:rsidP="00295FE9">
            <w:pPr>
              <w:pStyle w:val="TableParagraph"/>
              <w:jc w:val="both"/>
            </w:pPr>
          </w:p>
        </w:tc>
        <w:tc>
          <w:tcPr>
            <w:tcW w:w="2264" w:type="dxa"/>
            <w:vAlign w:val="center"/>
          </w:tcPr>
          <w:p w14:paraId="7EF06154" w14:textId="77777777" w:rsidR="00295FE9" w:rsidRPr="00B3548C" w:rsidRDefault="00295FE9" w:rsidP="00295FE9">
            <w:pPr>
              <w:pStyle w:val="TableParagraph"/>
              <w:ind w:left="104"/>
              <w:jc w:val="both"/>
              <w:rPr>
                <w:sz w:val="21"/>
              </w:rPr>
            </w:pPr>
            <w:r w:rsidRPr="00B3548C">
              <w:rPr>
                <w:sz w:val="21"/>
              </w:rPr>
              <w:t>电子邮箱</w:t>
            </w:r>
          </w:p>
        </w:tc>
        <w:tc>
          <w:tcPr>
            <w:tcW w:w="2267" w:type="dxa"/>
            <w:gridSpan w:val="2"/>
            <w:vAlign w:val="center"/>
          </w:tcPr>
          <w:p w14:paraId="66D2CE52" w14:textId="77777777" w:rsidR="00295FE9" w:rsidRPr="00B3548C" w:rsidRDefault="00295FE9" w:rsidP="00295FE9">
            <w:pPr>
              <w:pStyle w:val="TableParagraph"/>
              <w:jc w:val="both"/>
            </w:pPr>
          </w:p>
        </w:tc>
      </w:tr>
      <w:tr w:rsidR="00295FE9" w:rsidRPr="00B3548C" w14:paraId="4F2C369F" w14:textId="77777777" w:rsidTr="00912FC3">
        <w:trPr>
          <w:trHeight w:val="669"/>
          <w:jc w:val="center"/>
        </w:trPr>
        <w:tc>
          <w:tcPr>
            <w:tcW w:w="2266" w:type="dxa"/>
            <w:vAlign w:val="center"/>
          </w:tcPr>
          <w:p w14:paraId="2F2AF97D" w14:textId="77777777" w:rsidR="00295FE9" w:rsidRPr="00B3548C" w:rsidRDefault="00295FE9" w:rsidP="00295FE9">
            <w:pPr>
              <w:pStyle w:val="TableParagraph"/>
              <w:ind w:left="107"/>
              <w:jc w:val="both"/>
              <w:rPr>
                <w:sz w:val="21"/>
              </w:rPr>
            </w:pPr>
            <w:r w:rsidRPr="00B3548C">
              <w:rPr>
                <w:sz w:val="21"/>
              </w:rPr>
              <w:t>主要产品</w:t>
            </w:r>
          </w:p>
        </w:tc>
        <w:tc>
          <w:tcPr>
            <w:tcW w:w="2266" w:type="dxa"/>
            <w:vAlign w:val="center"/>
          </w:tcPr>
          <w:p w14:paraId="1EB1ED8E" w14:textId="77777777" w:rsidR="00295FE9" w:rsidRPr="00B3548C" w:rsidRDefault="00295FE9" w:rsidP="00295FE9">
            <w:pPr>
              <w:pStyle w:val="TableParagraph"/>
              <w:jc w:val="both"/>
            </w:pPr>
          </w:p>
        </w:tc>
        <w:tc>
          <w:tcPr>
            <w:tcW w:w="2264" w:type="dxa"/>
            <w:vAlign w:val="center"/>
          </w:tcPr>
          <w:p w14:paraId="4B976D00" w14:textId="77777777" w:rsidR="00295FE9" w:rsidRPr="00B3548C" w:rsidRDefault="00295FE9" w:rsidP="00295FE9">
            <w:pPr>
              <w:pStyle w:val="TableParagraph"/>
              <w:ind w:left="104"/>
              <w:jc w:val="both"/>
              <w:rPr>
                <w:sz w:val="21"/>
              </w:rPr>
            </w:pPr>
            <w:r w:rsidRPr="00B3548C">
              <w:rPr>
                <w:sz w:val="21"/>
              </w:rPr>
              <w:t>产能/产量</w:t>
            </w:r>
          </w:p>
        </w:tc>
        <w:tc>
          <w:tcPr>
            <w:tcW w:w="2267" w:type="dxa"/>
            <w:gridSpan w:val="2"/>
            <w:vAlign w:val="center"/>
          </w:tcPr>
          <w:p w14:paraId="0B3D7132" w14:textId="77777777" w:rsidR="00295FE9" w:rsidRPr="00B3548C" w:rsidRDefault="00295FE9" w:rsidP="00295FE9">
            <w:pPr>
              <w:pStyle w:val="TableParagraph"/>
              <w:jc w:val="both"/>
            </w:pPr>
          </w:p>
        </w:tc>
      </w:tr>
      <w:tr w:rsidR="00295FE9" w:rsidRPr="00B3548C" w14:paraId="2D9D2E70" w14:textId="77777777" w:rsidTr="00912FC3">
        <w:trPr>
          <w:trHeight w:val="669"/>
          <w:jc w:val="center"/>
        </w:trPr>
        <w:tc>
          <w:tcPr>
            <w:tcW w:w="2266" w:type="dxa"/>
            <w:vAlign w:val="center"/>
          </w:tcPr>
          <w:p w14:paraId="02BE8D58" w14:textId="77777777" w:rsidR="00295FE9" w:rsidRPr="00B3548C" w:rsidRDefault="00295FE9" w:rsidP="00295FE9">
            <w:pPr>
              <w:pStyle w:val="TableParagraph"/>
              <w:ind w:left="107"/>
              <w:jc w:val="both"/>
              <w:rPr>
                <w:sz w:val="21"/>
              </w:rPr>
            </w:pPr>
            <w:r w:rsidRPr="00B3548C">
              <w:rPr>
                <w:sz w:val="21"/>
              </w:rPr>
              <w:t>投资规模（万元）</w:t>
            </w:r>
          </w:p>
        </w:tc>
        <w:tc>
          <w:tcPr>
            <w:tcW w:w="2266" w:type="dxa"/>
            <w:vAlign w:val="center"/>
          </w:tcPr>
          <w:p w14:paraId="63410F41" w14:textId="77777777" w:rsidR="00295FE9" w:rsidRPr="00B3548C" w:rsidRDefault="00295FE9" w:rsidP="00295FE9">
            <w:pPr>
              <w:pStyle w:val="TableParagraph"/>
              <w:jc w:val="both"/>
            </w:pPr>
          </w:p>
        </w:tc>
        <w:tc>
          <w:tcPr>
            <w:tcW w:w="2264" w:type="dxa"/>
            <w:vAlign w:val="center"/>
          </w:tcPr>
          <w:p w14:paraId="51F329D9" w14:textId="77777777" w:rsidR="00295FE9" w:rsidRPr="00B3548C" w:rsidRDefault="00295FE9" w:rsidP="00B3548C">
            <w:pPr>
              <w:pStyle w:val="TableParagraph"/>
              <w:spacing w:before="192"/>
              <w:ind w:firstLineChars="50" w:firstLine="105"/>
              <w:jc w:val="both"/>
              <w:rPr>
                <w:sz w:val="21"/>
              </w:rPr>
            </w:pPr>
            <w:r w:rsidRPr="00B3548C">
              <w:rPr>
                <w:sz w:val="21"/>
              </w:rPr>
              <w:t>占地面积（m</w:t>
            </w:r>
            <w:r w:rsidRPr="00B3548C">
              <w:rPr>
                <w:position w:val="11"/>
                <w:sz w:val="11"/>
              </w:rPr>
              <w:t>2</w:t>
            </w:r>
            <w:r w:rsidRPr="00B3548C">
              <w:rPr>
                <w:sz w:val="21"/>
              </w:rPr>
              <w:t>）</w:t>
            </w:r>
          </w:p>
        </w:tc>
        <w:tc>
          <w:tcPr>
            <w:tcW w:w="2267" w:type="dxa"/>
            <w:gridSpan w:val="2"/>
            <w:vAlign w:val="center"/>
          </w:tcPr>
          <w:p w14:paraId="789956A0" w14:textId="77777777" w:rsidR="00295FE9" w:rsidRPr="00B3548C" w:rsidRDefault="00295FE9" w:rsidP="00295FE9">
            <w:pPr>
              <w:pStyle w:val="TableParagraph"/>
              <w:jc w:val="both"/>
            </w:pPr>
          </w:p>
        </w:tc>
      </w:tr>
      <w:tr w:rsidR="00295FE9" w:rsidRPr="00B3548C" w14:paraId="266A045F" w14:textId="77777777" w:rsidTr="00912FC3">
        <w:trPr>
          <w:trHeight w:val="671"/>
          <w:jc w:val="center"/>
        </w:trPr>
        <w:tc>
          <w:tcPr>
            <w:tcW w:w="9063" w:type="dxa"/>
            <w:gridSpan w:val="5"/>
            <w:vAlign w:val="center"/>
          </w:tcPr>
          <w:p w14:paraId="073C1122" w14:textId="77777777" w:rsidR="00295FE9" w:rsidRPr="00B3548C" w:rsidRDefault="00295FE9" w:rsidP="00295FE9">
            <w:pPr>
              <w:pStyle w:val="TableParagraph"/>
              <w:ind w:left="107"/>
              <w:jc w:val="both"/>
              <w:rPr>
                <w:b/>
                <w:sz w:val="21"/>
              </w:rPr>
            </w:pPr>
            <w:r w:rsidRPr="00B3548C">
              <w:rPr>
                <w:b/>
                <w:sz w:val="21"/>
              </w:rPr>
              <w:t>二、取用水事项</w:t>
            </w:r>
          </w:p>
        </w:tc>
      </w:tr>
      <w:tr w:rsidR="00295FE9" w:rsidRPr="00B3548C" w14:paraId="5B6A2B31" w14:textId="77777777" w:rsidTr="00912FC3">
        <w:trPr>
          <w:trHeight w:val="669"/>
          <w:jc w:val="center"/>
        </w:trPr>
        <w:tc>
          <w:tcPr>
            <w:tcW w:w="2266" w:type="dxa"/>
            <w:vAlign w:val="center"/>
          </w:tcPr>
          <w:p w14:paraId="5FB73ECF" w14:textId="77777777" w:rsidR="00295FE9" w:rsidRPr="00B3548C" w:rsidRDefault="00295FE9" w:rsidP="00295FE9">
            <w:pPr>
              <w:pStyle w:val="TableParagraph"/>
              <w:ind w:left="107"/>
              <w:jc w:val="both"/>
              <w:rPr>
                <w:sz w:val="21"/>
              </w:rPr>
            </w:pPr>
            <w:r w:rsidRPr="00B3548C">
              <w:rPr>
                <w:sz w:val="21"/>
              </w:rPr>
              <w:t>取水水源类型</w:t>
            </w:r>
          </w:p>
        </w:tc>
        <w:tc>
          <w:tcPr>
            <w:tcW w:w="6797" w:type="dxa"/>
            <w:gridSpan w:val="4"/>
            <w:vAlign w:val="center"/>
          </w:tcPr>
          <w:p w14:paraId="331C2FFF" w14:textId="147F6906" w:rsidR="00295FE9" w:rsidRPr="00B3548C" w:rsidRDefault="00295FE9" w:rsidP="00295FE9">
            <w:pPr>
              <w:pStyle w:val="TableParagraph"/>
              <w:tabs>
                <w:tab w:val="left" w:pos="1156"/>
                <w:tab w:val="left" w:pos="2102"/>
                <w:tab w:val="left" w:pos="2942"/>
                <w:tab w:val="left" w:pos="4096"/>
                <w:tab w:val="left" w:pos="5668"/>
              </w:tabs>
              <w:spacing w:before="1"/>
              <w:ind w:left="105"/>
              <w:jc w:val="both"/>
              <w:rPr>
                <w:sz w:val="21"/>
                <w:lang w:eastAsia="zh-CN"/>
              </w:rPr>
            </w:pPr>
            <w:r w:rsidRPr="00B3548C">
              <w:rPr>
                <w:sz w:val="21"/>
                <w:lang w:eastAsia="zh-CN"/>
              </w:rPr>
              <w:t>□湖泊</w:t>
            </w:r>
            <w:r w:rsidRPr="00B3548C">
              <w:rPr>
                <w:sz w:val="21"/>
                <w:lang w:eastAsia="zh-CN"/>
              </w:rPr>
              <w:tab/>
              <w:t>□</w:t>
            </w:r>
            <w:r w:rsidRPr="00B3548C">
              <w:rPr>
                <w:spacing w:val="-3"/>
                <w:sz w:val="21"/>
                <w:lang w:eastAsia="zh-CN"/>
              </w:rPr>
              <w:t>河</w:t>
            </w:r>
            <w:r w:rsidRPr="00B3548C">
              <w:rPr>
                <w:sz w:val="21"/>
                <w:lang w:eastAsia="zh-CN"/>
              </w:rPr>
              <w:t>流</w:t>
            </w:r>
            <w:r w:rsidRPr="00B3548C">
              <w:rPr>
                <w:sz w:val="21"/>
                <w:lang w:eastAsia="zh-CN"/>
              </w:rPr>
              <w:tab/>
            </w:r>
            <w:r w:rsidRPr="00B3548C">
              <w:rPr>
                <w:spacing w:val="-3"/>
                <w:sz w:val="21"/>
                <w:lang w:eastAsia="zh-CN"/>
              </w:rPr>
              <w:t>□水</w:t>
            </w:r>
            <w:r w:rsidRPr="00B3548C">
              <w:rPr>
                <w:sz w:val="21"/>
                <w:lang w:eastAsia="zh-CN"/>
              </w:rPr>
              <w:t>库</w:t>
            </w:r>
            <w:r w:rsidRPr="00B3548C">
              <w:rPr>
                <w:sz w:val="21"/>
                <w:lang w:eastAsia="zh-CN"/>
              </w:rPr>
              <w:tab/>
            </w:r>
            <w:r w:rsidRPr="00B3548C">
              <w:rPr>
                <w:spacing w:val="-3"/>
                <w:sz w:val="21"/>
                <w:lang w:eastAsia="zh-CN"/>
              </w:rPr>
              <w:t>□</w:t>
            </w:r>
            <w:r w:rsidRPr="00B3548C">
              <w:rPr>
                <w:sz w:val="21"/>
                <w:lang w:eastAsia="zh-CN"/>
              </w:rPr>
              <w:t>地</w:t>
            </w:r>
            <w:r w:rsidRPr="00B3548C">
              <w:rPr>
                <w:spacing w:val="-3"/>
                <w:sz w:val="21"/>
                <w:lang w:eastAsia="zh-CN"/>
              </w:rPr>
              <w:t>下</w:t>
            </w:r>
            <w:r w:rsidRPr="00B3548C">
              <w:rPr>
                <w:sz w:val="21"/>
                <w:lang w:eastAsia="zh-CN"/>
              </w:rPr>
              <w:t>水</w:t>
            </w:r>
            <w:r w:rsidRPr="00B3548C">
              <w:rPr>
                <w:sz w:val="21"/>
                <w:lang w:eastAsia="zh-CN"/>
              </w:rPr>
              <w:tab/>
            </w:r>
            <w:r w:rsidRPr="00B3548C">
              <w:rPr>
                <w:spacing w:val="-3"/>
                <w:sz w:val="21"/>
                <w:lang w:eastAsia="zh-CN"/>
              </w:rPr>
              <w:t>□</w:t>
            </w:r>
            <w:r w:rsidRPr="00B3548C">
              <w:rPr>
                <w:spacing w:val="-1"/>
                <w:sz w:val="21"/>
                <w:lang w:eastAsia="zh-CN"/>
              </w:rPr>
              <w:t>其</w:t>
            </w:r>
            <w:r w:rsidRPr="00B3548C">
              <w:rPr>
                <w:sz w:val="21"/>
                <w:lang w:eastAsia="zh-CN"/>
              </w:rPr>
              <w:t>他</w:t>
            </w:r>
          </w:p>
        </w:tc>
      </w:tr>
      <w:tr w:rsidR="00295FE9" w:rsidRPr="00B3548C" w14:paraId="3D38024E" w14:textId="77777777" w:rsidTr="00912FC3">
        <w:trPr>
          <w:trHeight w:val="669"/>
          <w:jc w:val="center"/>
        </w:trPr>
        <w:tc>
          <w:tcPr>
            <w:tcW w:w="2266" w:type="dxa"/>
            <w:vAlign w:val="center"/>
          </w:tcPr>
          <w:p w14:paraId="30B61467" w14:textId="77777777" w:rsidR="00295FE9" w:rsidRPr="00B3548C" w:rsidRDefault="00295FE9" w:rsidP="00295FE9">
            <w:pPr>
              <w:pStyle w:val="TableParagraph"/>
              <w:ind w:left="107"/>
              <w:jc w:val="both"/>
              <w:rPr>
                <w:sz w:val="21"/>
              </w:rPr>
            </w:pPr>
            <w:r w:rsidRPr="00B3548C">
              <w:rPr>
                <w:sz w:val="21"/>
              </w:rPr>
              <w:t>取水水源名称</w:t>
            </w:r>
          </w:p>
        </w:tc>
        <w:tc>
          <w:tcPr>
            <w:tcW w:w="6797" w:type="dxa"/>
            <w:gridSpan w:val="4"/>
            <w:vAlign w:val="center"/>
          </w:tcPr>
          <w:p w14:paraId="543981DE" w14:textId="77777777" w:rsidR="00295FE9" w:rsidRPr="00B3548C" w:rsidRDefault="00295FE9" w:rsidP="00295FE9">
            <w:pPr>
              <w:pStyle w:val="TableParagraph"/>
              <w:jc w:val="both"/>
            </w:pPr>
          </w:p>
        </w:tc>
      </w:tr>
      <w:tr w:rsidR="00295FE9" w:rsidRPr="00B3548C" w14:paraId="0F2F7338" w14:textId="77777777" w:rsidTr="00912FC3">
        <w:trPr>
          <w:trHeight w:val="671"/>
          <w:jc w:val="center"/>
        </w:trPr>
        <w:tc>
          <w:tcPr>
            <w:tcW w:w="2266" w:type="dxa"/>
            <w:vAlign w:val="center"/>
          </w:tcPr>
          <w:p w14:paraId="01BEEF13" w14:textId="77777777" w:rsidR="00295FE9" w:rsidRPr="00B3548C" w:rsidRDefault="00295FE9" w:rsidP="00295FE9">
            <w:pPr>
              <w:pStyle w:val="TableParagraph"/>
              <w:ind w:left="107"/>
              <w:jc w:val="both"/>
              <w:rPr>
                <w:sz w:val="21"/>
              </w:rPr>
            </w:pPr>
            <w:r w:rsidRPr="00B3548C">
              <w:rPr>
                <w:sz w:val="21"/>
              </w:rPr>
              <w:t>取水地址</w:t>
            </w:r>
          </w:p>
        </w:tc>
        <w:tc>
          <w:tcPr>
            <w:tcW w:w="6797" w:type="dxa"/>
            <w:gridSpan w:val="4"/>
            <w:vAlign w:val="center"/>
          </w:tcPr>
          <w:p w14:paraId="62847954" w14:textId="76ECBB0E" w:rsidR="00295FE9" w:rsidRPr="00B3548C" w:rsidRDefault="00295FE9" w:rsidP="00295FE9">
            <w:pPr>
              <w:pStyle w:val="TableParagraph"/>
              <w:tabs>
                <w:tab w:val="left" w:pos="421"/>
                <w:tab w:val="left" w:pos="1996"/>
                <w:tab w:val="left" w:pos="3152"/>
                <w:tab w:val="left" w:pos="4727"/>
              </w:tabs>
              <w:ind w:left="105"/>
              <w:jc w:val="both"/>
              <w:rPr>
                <w:sz w:val="21"/>
                <w:lang w:eastAsia="zh-CN"/>
              </w:rPr>
            </w:pPr>
            <w:r w:rsidRPr="00B3548C">
              <w:rPr>
                <w:spacing w:val="-3"/>
                <w:sz w:val="21"/>
                <w:lang w:eastAsia="zh-CN"/>
              </w:rPr>
              <w:t>省</w:t>
            </w:r>
            <w:r w:rsidRPr="00B3548C">
              <w:rPr>
                <w:sz w:val="21"/>
                <w:lang w:eastAsia="zh-CN"/>
              </w:rPr>
              <w:t>（</w:t>
            </w:r>
            <w:r w:rsidRPr="00B3548C">
              <w:rPr>
                <w:spacing w:val="-3"/>
                <w:sz w:val="21"/>
                <w:lang w:eastAsia="zh-CN"/>
              </w:rPr>
              <w:t>区</w:t>
            </w:r>
            <w:r w:rsidRPr="00B3548C">
              <w:rPr>
                <w:sz w:val="21"/>
                <w:lang w:eastAsia="zh-CN"/>
              </w:rPr>
              <w:t>、</w:t>
            </w:r>
            <w:r w:rsidRPr="00B3548C">
              <w:rPr>
                <w:spacing w:val="-3"/>
                <w:sz w:val="21"/>
                <w:lang w:eastAsia="zh-CN"/>
              </w:rPr>
              <w:t>市</w:t>
            </w:r>
            <w:r w:rsidRPr="00B3548C">
              <w:rPr>
                <w:sz w:val="21"/>
                <w:lang w:eastAsia="zh-CN"/>
              </w:rPr>
              <w:t>）</w:t>
            </w:r>
            <w:r w:rsidRPr="00B3548C">
              <w:rPr>
                <w:sz w:val="21"/>
                <w:u w:val="single"/>
                <w:lang w:eastAsia="zh-CN"/>
              </w:rPr>
              <w:t xml:space="preserve"> </w:t>
            </w:r>
            <w:r w:rsidRPr="00B3548C">
              <w:rPr>
                <w:sz w:val="21"/>
                <w:u w:val="single"/>
                <w:lang w:eastAsia="zh-CN"/>
              </w:rPr>
              <w:tab/>
            </w:r>
            <w:r w:rsidRPr="00B3548C">
              <w:rPr>
                <w:sz w:val="21"/>
                <w:lang w:eastAsia="zh-CN"/>
              </w:rPr>
              <w:t>市</w:t>
            </w:r>
            <w:r w:rsidRPr="00B3548C">
              <w:rPr>
                <w:spacing w:val="-3"/>
                <w:sz w:val="21"/>
                <w:lang w:eastAsia="zh-CN"/>
              </w:rPr>
              <w:t>（</w:t>
            </w:r>
            <w:r w:rsidRPr="00B3548C">
              <w:rPr>
                <w:sz w:val="21"/>
                <w:lang w:eastAsia="zh-CN"/>
              </w:rPr>
              <w:t>区）</w:t>
            </w:r>
            <w:r w:rsidRPr="00B3548C">
              <w:rPr>
                <w:sz w:val="21"/>
                <w:u w:val="single"/>
                <w:lang w:eastAsia="zh-CN"/>
              </w:rPr>
              <w:t xml:space="preserve"> </w:t>
            </w:r>
            <w:r w:rsidRPr="00B3548C">
              <w:rPr>
                <w:sz w:val="21"/>
                <w:u w:val="single"/>
                <w:lang w:eastAsia="zh-CN"/>
              </w:rPr>
              <w:tab/>
            </w:r>
            <w:r w:rsidRPr="00B3548C">
              <w:rPr>
                <w:spacing w:val="-3"/>
                <w:sz w:val="21"/>
                <w:lang w:eastAsia="zh-CN"/>
              </w:rPr>
              <w:t>县</w:t>
            </w:r>
            <w:r w:rsidRPr="00B3548C">
              <w:rPr>
                <w:sz w:val="21"/>
                <w:lang w:eastAsia="zh-CN"/>
              </w:rPr>
              <w:t>（</w:t>
            </w:r>
            <w:r w:rsidRPr="00B3548C">
              <w:rPr>
                <w:spacing w:val="-3"/>
                <w:sz w:val="21"/>
                <w:lang w:eastAsia="zh-CN"/>
              </w:rPr>
              <w:t>区</w:t>
            </w:r>
            <w:r w:rsidRPr="00B3548C">
              <w:rPr>
                <w:sz w:val="21"/>
                <w:lang w:eastAsia="zh-CN"/>
              </w:rPr>
              <w:t>、</w:t>
            </w:r>
            <w:r w:rsidRPr="00B3548C">
              <w:rPr>
                <w:spacing w:val="-3"/>
                <w:sz w:val="21"/>
                <w:lang w:eastAsia="zh-CN"/>
              </w:rPr>
              <w:t>市</w:t>
            </w:r>
            <w:r w:rsidRPr="00B3548C">
              <w:rPr>
                <w:sz w:val="21"/>
                <w:lang w:eastAsia="zh-CN"/>
              </w:rPr>
              <w:t>）</w:t>
            </w:r>
            <w:r w:rsidRPr="00B3548C">
              <w:rPr>
                <w:sz w:val="21"/>
                <w:u w:val="single"/>
                <w:lang w:eastAsia="zh-CN"/>
              </w:rPr>
              <w:t xml:space="preserve"> </w:t>
            </w:r>
            <w:r w:rsidRPr="00B3548C">
              <w:rPr>
                <w:sz w:val="21"/>
                <w:u w:val="single"/>
                <w:lang w:eastAsia="zh-CN"/>
              </w:rPr>
              <w:tab/>
            </w:r>
            <w:r w:rsidRPr="00B3548C">
              <w:rPr>
                <w:sz w:val="21"/>
                <w:lang w:eastAsia="zh-CN"/>
              </w:rPr>
              <w:t>乡（</w:t>
            </w:r>
            <w:r w:rsidRPr="00B3548C">
              <w:rPr>
                <w:spacing w:val="-3"/>
                <w:sz w:val="21"/>
                <w:lang w:eastAsia="zh-CN"/>
              </w:rPr>
              <w:t>镇</w:t>
            </w:r>
            <w:r w:rsidRPr="00B3548C">
              <w:rPr>
                <w:sz w:val="21"/>
                <w:lang w:eastAsia="zh-CN"/>
              </w:rPr>
              <w:t>、</w:t>
            </w:r>
            <w:r w:rsidRPr="00B3548C">
              <w:rPr>
                <w:spacing w:val="-3"/>
                <w:sz w:val="21"/>
                <w:lang w:eastAsia="zh-CN"/>
              </w:rPr>
              <w:t>街</w:t>
            </w:r>
            <w:r w:rsidRPr="00B3548C">
              <w:rPr>
                <w:sz w:val="21"/>
                <w:lang w:eastAsia="zh-CN"/>
              </w:rPr>
              <w:t>道）</w:t>
            </w:r>
          </w:p>
        </w:tc>
      </w:tr>
      <w:tr w:rsidR="00295FE9" w:rsidRPr="00B3548C" w14:paraId="0B6BF7F2" w14:textId="77777777" w:rsidTr="00912FC3">
        <w:trPr>
          <w:trHeight w:val="669"/>
          <w:jc w:val="center"/>
        </w:trPr>
        <w:tc>
          <w:tcPr>
            <w:tcW w:w="2266" w:type="dxa"/>
            <w:vAlign w:val="center"/>
          </w:tcPr>
          <w:p w14:paraId="56A6D618" w14:textId="77777777" w:rsidR="00295FE9" w:rsidRPr="00B3548C" w:rsidRDefault="00295FE9" w:rsidP="00295FE9">
            <w:pPr>
              <w:pStyle w:val="TableParagraph"/>
              <w:ind w:left="107"/>
              <w:jc w:val="both"/>
              <w:rPr>
                <w:sz w:val="21"/>
              </w:rPr>
            </w:pPr>
            <w:r w:rsidRPr="00B3548C">
              <w:rPr>
                <w:sz w:val="21"/>
              </w:rPr>
              <w:t>取水口经纬度</w:t>
            </w:r>
          </w:p>
        </w:tc>
        <w:tc>
          <w:tcPr>
            <w:tcW w:w="6797" w:type="dxa"/>
            <w:gridSpan w:val="4"/>
            <w:vAlign w:val="center"/>
          </w:tcPr>
          <w:p w14:paraId="42E94E41" w14:textId="77777777" w:rsidR="00295FE9" w:rsidRPr="00B3548C" w:rsidRDefault="00295FE9" w:rsidP="00295FE9">
            <w:pPr>
              <w:pStyle w:val="TableParagraph"/>
              <w:tabs>
                <w:tab w:val="left" w:pos="1050"/>
                <w:tab w:val="left" w:pos="1576"/>
                <w:tab w:val="left" w:pos="2101"/>
                <w:tab w:val="left" w:pos="3464"/>
                <w:tab w:val="left" w:pos="3990"/>
                <w:tab w:val="left" w:pos="4516"/>
              </w:tabs>
              <w:spacing w:before="1"/>
              <w:ind w:left="105"/>
              <w:jc w:val="both"/>
              <w:rPr>
                <w:sz w:val="21"/>
                <w:lang w:eastAsia="zh-CN"/>
              </w:rPr>
            </w:pPr>
            <w:r w:rsidRPr="00B3548C">
              <w:rPr>
                <w:sz w:val="21"/>
                <w:lang w:eastAsia="zh-CN"/>
              </w:rPr>
              <w:t>东经</w:t>
            </w:r>
            <w:r w:rsidRPr="00B3548C">
              <w:rPr>
                <w:spacing w:val="-3"/>
                <w:sz w:val="21"/>
                <w:lang w:eastAsia="zh-CN"/>
              </w:rPr>
              <w:t>：</w:t>
            </w:r>
            <w:r w:rsidRPr="00B3548C">
              <w:rPr>
                <w:spacing w:val="-3"/>
                <w:sz w:val="21"/>
                <w:u w:val="single"/>
                <w:lang w:eastAsia="zh-CN"/>
              </w:rPr>
              <w:t xml:space="preserve"> </w:t>
            </w:r>
            <w:r w:rsidRPr="00B3548C">
              <w:rPr>
                <w:spacing w:val="-3"/>
                <w:sz w:val="21"/>
                <w:u w:val="single"/>
                <w:lang w:eastAsia="zh-CN"/>
              </w:rPr>
              <w:tab/>
            </w:r>
            <w:r w:rsidRPr="00B3548C">
              <w:rPr>
                <w:sz w:val="21"/>
                <w:lang w:eastAsia="zh-CN"/>
              </w:rPr>
              <w:t>度</w:t>
            </w:r>
            <w:r w:rsidRPr="00B3548C">
              <w:rPr>
                <w:sz w:val="21"/>
                <w:u w:val="single"/>
                <w:lang w:eastAsia="zh-CN"/>
              </w:rPr>
              <w:t xml:space="preserve"> </w:t>
            </w:r>
            <w:r w:rsidRPr="00B3548C">
              <w:rPr>
                <w:sz w:val="21"/>
                <w:u w:val="single"/>
                <w:lang w:eastAsia="zh-CN"/>
              </w:rPr>
              <w:tab/>
            </w:r>
            <w:r w:rsidRPr="00B3548C">
              <w:rPr>
                <w:sz w:val="21"/>
                <w:lang w:eastAsia="zh-CN"/>
              </w:rPr>
              <w:t>分</w:t>
            </w:r>
            <w:r w:rsidRPr="00B3548C">
              <w:rPr>
                <w:sz w:val="21"/>
                <w:u w:val="single"/>
                <w:lang w:eastAsia="zh-CN"/>
              </w:rPr>
              <w:t xml:space="preserve"> </w:t>
            </w:r>
            <w:r w:rsidRPr="00B3548C">
              <w:rPr>
                <w:sz w:val="21"/>
                <w:u w:val="single"/>
                <w:lang w:eastAsia="zh-CN"/>
              </w:rPr>
              <w:tab/>
            </w:r>
            <w:r w:rsidRPr="00B3548C">
              <w:rPr>
                <w:spacing w:val="-3"/>
                <w:sz w:val="21"/>
                <w:lang w:eastAsia="zh-CN"/>
              </w:rPr>
              <w:t>秒，</w:t>
            </w:r>
            <w:r w:rsidRPr="00B3548C">
              <w:rPr>
                <w:sz w:val="21"/>
                <w:lang w:eastAsia="zh-CN"/>
              </w:rPr>
              <w:t>北纬</w:t>
            </w:r>
            <w:r w:rsidRPr="00B3548C">
              <w:rPr>
                <w:spacing w:val="-3"/>
                <w:sz w:val="21"/>
                <w:lang w:eastAsia="zh-CN"/>
              </w:rPr>
              <w:t>：</w:t>
            </w:r>
            <w:r w:rsidRPr="00B3548C">
              <w:rPr>
                <w:spacing w:val="-3"/>
                <w:sz w:val="21"/>
                <w:u w:val="single"/>
                <w:lang w:eastAsia="zh-CN"/>
              </w:rPr>
              <w:t xml:space="preserve"> </w:t>
            </w:r>
            <w:r w:rsidRPr="00B3548C">
              <w:rPr>
                <w:spacing w:val="-3"/>
                <w:sz w:val="21"/>
                <w:u w:val="single"/>
                <w:lang w:eastAsia="zh-CN"/>
              </w:rPr>
              <w:tab/>
            </w:r>
            <w:r w:rsidRPr="00B3548C">
              <w:rPr>
                <w:sz w:val="21"/>
                <w:lang w:eastAsia="zh-CN"/>
              </w:rPr>
              <w:t>度</w:t>
            </w:r>
            <w:r w:rsidRPr="00B3548C">
              <w:rPr>
                <w:sz w:val="21"/>
                <w:u w:val="single"/>
                <w:lang w:eastAsia="zh-CN"/>
              </w:rPr>
              <w:t xml:space="preserve"> </w:t>
            </w:r>
            <w:r w:rsidRPr="00B3548C">
              <w:rPr>
                <w:sz w:val="21"/>
                <w:u w:val="single"/>
                <w:lang w:eastAsia="zh-CN"/>
              </w:rPr>
              <w:tab/>
            </w:r>
            <w:r w:rsidRPr="00B3548C">
              <w:rPr>
                <w:sz w:val="21"/>
                <w:lang w:eastAsia="zh-CN"/>
              </w:rPr>
              <w:t>分</w:t>
            </w:r>
            <w:r w:rsidRPr="00B3548C">
              <w:rPr>
                <w:sz w:val="21"/>
                <w:u w:val="single"/>
                <w:lang w:eastAsia="zh-CN"/>
              </w:rPr>
              <w:t xml:space="preserve"> </w:t>
            </w:r>
            <w:r w:rsidRPr="00B3548C">
              <w:rPr>
                <w:sz w:val="21"/>
                <w:u w:val="single"/>
                <w:lang w:eastAsia="zh-CN"/>
              </w:rPr>
              <w:tab/>
            </w:r>
            <w:r w:rsidRPr="00B3548C">
              <w:rPr>
                <w:sz w:val="21"/>
                <w:lang w:eastAsia="zh-CN"/>
              </w:rPr>
              <w:t>秒</w:t>
            </w:r>
          </w:p>
        </w:tc>
      </w:tr>
      <w:tr w:rsidR="00295FE9" w:rsidRPr="00B3548C" w14:paraId="72A40527" w14:textId="77777777" w:rsidTr="00912FC3">
        <w:trPr>
          <w:trHeight w:val="671"/>
          <w:jc w:val="center"/>
        </w:trPr>
        <w:tc>
          <w:tcPr>
            <w:tcW w:w="2266" w:type="dxa"/>
            <w:vAlign w:val="center"/>
          </w:tcPr>
          <w:p w14:paraId="37EE89A5" w14:textId="3C4EB36D" w:rsidR="00295FE9" w:rsidRPr="00B3548C" w:rsidRDefault="00295FE9" w:rsidP="00B3548C">
            <w:pPr>
              <w:pStyle w:val="TableParagraph"/>
              <w:spacing w:before="66" w:line="266" w:lineRule="exact"/>
              <w:ind w:left="107"/>
              <w:jc w:val="both"/>
              <w:rPr>
                <w:sz w:val="21"/>
              </w:rPr>
            </w:pPr>
            <w:r w:rsidRPr="00B3548C">
              <w:rPr>
                <w:spacing w:val="-1"/>
                <w:sz w:val="21"/>
              </w:rPr>
              <w:t>年取水量</w:t>
            </w:r>
            <w:r w:rsidRPr="00B3548C">
              <w:rPr>
                <w:sz w:val="21"/>
              </w:rPr>
              <w:t>（</w:t>
            </w:r>
            <w:r w:rsidRPr="00B3548C">
              <w:rPr>
                <w:spacing w:val="-26"/>
                <w:sz w:val="21"/>
              </w:rPr>
              <w:t xml:space="preserve">万 </w:t>
            </w:r>
            <w:r w:rsidRPr="00B3548C">
              <w:rPr>
                <w:sz w:val="21"/>
              </w:rPr>
              <w:t>m</w:t>
            </w:r>
            <w:r w:rsidRPr="00B3548C">
              <w:rPr>
                <w:position w:val="11"/>
                <w:sz w:val="11"/>
              </w:rPr>
              <w:t>3</w:t>
            </w:r>
            <w:r w:rsidRPr="00B3548C">
              <w:rPr>
                <w:sz w:val="21"/>
              </w:rPr>
              <w:t>）</w:t>
            </w:r>
          </w:p>
        </w:tc>
        <w:tc>
          <w:tcPr>
            <w:tcW w:w="2266" w:type="dxa"/>
            <w:vAlign w:val="center"/>
          </w:tcPr>
          <w:p w14:paraId="55235B41" w14:textId="77777777" w:rsidR="00295FE9" w:rsidRPr="00B3548C" w:rsidRDefault="00295FE9" w:rsidP="00295FE9">
            <w:pPr>
              <w:pStyle w:val="TableParagraph"/>
              <w:jc w:val="both"/>
            </w:pPr>
          </w:p>
        </w:tc>
        <w:tc>
          <w:tcPr>
            <w:tcW w:w="2264" w:type="dxa"/>
            <w:vAlign w:val="center"/>
          </w:tcPr>
          <w:p w14:paraId="236C904D" w14:textId="324643B3" w:rsidR="00295FE9" w:rsidRPr="00B3548C" w:rsidRDefault="00295FE9" w:rsidP="00B3548C">
            <w:pPr>
              <w:pStyle w:val="TableParagraph"/>
              <w:spacing w:before="66" w:line="266" w:lineRule="exact"/>
              <w:ind w:left="104"/>
              <w:jc w:val="both"/>
              <w:rPr>
                <w:sz w:val="21"/>
                <w:lang w:eastAsia="zh-CN"/>
              </w:rPr>
            </w:pPr>
            <w:r w:rsidRPr="00B3548C">
              <w:rPr>
                <w:sz w:val="21"/>
                <w:lang w:eastAsia="zh-CN"/>
              </w:rPr>
              <w:t>日最大取水流量（m</w:t>
            </w:r>
            <w:r w:rsidRPr="00B3548C">
              <w:rPr>
                <w:position w:val="11"/>
                <w:sz w:val="11"/>
                <w:lang w:eastAsia="zh-CN"/>
              </w:rPr>
              <w:t>3</w:t>
            </w:r>
            <w:r w:rsidRPr="00B3548C">
              <w:rPr>
                <w:sz w:val="21"/>
                <w:lang w:eastAsia="zh-CN"/>
              </w:rPr>
              <w:t>/s）</w:t>
            </w:r>
          </w:p>
        </w:tc>
        <w:tc>
          <w:tcPr>
            <w:tcW w:w="2267" w:type="dxa"/>
            <w:gridSpan w:val="2"/>
            <w:vAlign w:val="center"/>
          </w:tcPr>
          <w:p w14:paraId="16E88E33" w14:textId="77777777" w:rsidR="00295FE9" w:rsidRPr="00B3548C" w:rsidRDefault="00295FE9" w:rsidP="00295FE9">
            <w:pPr>
              <w:pStyle w:val="TableParagraph"/>
              <w:jc w:val="both"/>
              <w:rPr>
                <w:lang w:eastAsia="zh-CN"/>
              </w:rPr>
            </w:pPr>
          </w:p>
        </w:tc>
      </w:tr>
    </w:tbl>
    <w:p w14:paraId="1966A613" w14:textId="77777777" w:rsidR="00295FE9" w:rsidRPr="00B3548C" w:rsidRDefault="00295FE9" w:rsidP="00295FE9">
      <w:pPr>
        <w:rPr>
          <w:rFonts w:ascii="宋体" w:eastAsia="宋体" w:hAnsi="宋体"/>
        </w:rPr>
        <w:sectPr w:rsidR="00295FE9" w:rsidRPr="00B3548C" w:rsidSect="00B3548C">
          <w:pgSz w:w="11910" w:h="16840"/>
          <w:pgMar w:top="1440" w:right="1701" w:bottom="1440" w:left="1701" w:header="0" w:footer="1400" w:gutter="0"/>
          <w:cols w:space="720"/>
          <w:docGrid w:linePitch="286"/>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1388"/>
        <w:gridCol w:w="879"/>
        <w:gridCol w:w="2264"/>
        <w:gridCol w:w="2266"/>
      </w:tblGrid>
      <w:tr w:rsidR="00295FE9" w:rsidRPr="00B3548C" w14:paraId="04A29EFE" w14:textId="77777777" w:rsidTr="00B3548C">
        <w:trPr>
          <w:trHeight w:val="669"/>
        </w:trPr>
        <w:tc>
          <w:tcPr>
            <w:tcW w:w="2266" w:type="dxa"/>
            <w:vAlign w:val="center"/>
          </w:tcPr>
          <w:p w14:paraId="4E511A39" w14:textId="77777777" w:rsidR="00295FE9" w:rsidRPr="00B3548C" w:rsidRDefault="00295FE9" w:rsidP="00B3548C">
            <w:pPr>
              <w:pStyle w:val="TableParagraph"/>
              <w:ind w:left="107"/>
              <w:jc w:val="both"/>
              <w:rPr>
                <w:sz w:val="21"/>
              </w:rPr>
            </w:pPr>
            <w:r w:rsidRPr="00B3548C">
              <w:rPr>
                <w:sz w:val="21"/>
              </w:rPr>
              <w:lastRenderedPageBreak/>
              <w:t>主要用水工艺环节</w:t>
            </w:r>
          </w:p>
        </w:tc>
        <w:tc>
          <w:tcPr>
            <w:tcW w:w="2267" w:type="dxa"/>
            <w:gridSpan w:val="2"/>
            <w:vAlign w:val="center"/>
          </w:tcPr>
          <w:p w14:paraId="1867DD71" w14:textId="77777777" w:rsidR="00295FE9" w:rsidRPr="00B3548C" w:rsidRDefault="00295FE9" w:rsidP="00B3548C">
            <w:pPr>
              <w:pStyle w:val="TableParagraph"/>
              <w:jc w:val="both"/>
              <w:rPr>
                <w:sz w:val="20"/>
              </w:rPr>
            </w:pPr>
          </w:p>
        </w:tc>
        <w:tc>
          <w:tcPr>
            <w:tcW w:w="2264" w:type="dxa"/>
            <w:vAlign w:val="center"/>
          </w:tcPr>
          <w:p w14:paraId="63A6FEA2" w14:textId="77777777" w:rsidR="00295FE9" w:rsidRPr="00B3548C" w:rsidRDefault="00295FE9" w:rsidP="00B3548C">
            <w:pPr>
              <w:pStyle w:val="TableParagraph"/>
              <w:jc w:val="both"/>
              <w:rPr>
                <w:sz w:val="20"/>
              </w:rPr>
            </w:pPr>
          </w:p>
        </w:tc>
        <w:tc>
          <w:tcPr>
            <w:tcW w:w="2266" w:type="dxa"/>
            <w:vAlign w:val="center"/>
          </w:tcPr>
          <w:p w14:paraId="18836ABD" w14:textId="77777777" w:rsidR="00295FE9" w:rsidRPr="00B3548C" w:rsidRDefault="00295FE9" w:rsidP="00B3548C">
            <w:pPr>
              <w:pStyle w:val="TableParagraph"/>
              <w:jc w:val="both"/>
              <w:rPr>
                <w:sz w:val="20"/>
              </w:rPr>
            </w:pPr>
          </w:p>
        </w:tc>
      </w:tr>
      <w:tr w:rsidR="00295FE9" w:rsidRPr="00B3548C" w14:paraId="76CF532D" w14:textId="77777777" w:rsidTr="00B3548C">
        <w:trPr>
          <w:trHeight w:val="671"/>
        </w:trPr>
        <w:tc>
          <w:tcPr>
            <w:tcW w:w="2266" w:type="dxa"/>
            <w:vAlign w:val="center"/>
          </w:tcPr>
          <w:p w14:paraId="6DBA30F1" w14:textId="77777777" w:rsidR="00295FE9" w:rsidRPr="00B3548C" w:rsidRDefault="00295FE9" w:rsidP="00B3548C">
            <w:pPr>
              <w:pStyle w:val="TableParagraph"/>
              <w:spacing w:before="66"/>
              <w:ind w:left="107"/>
              <w:jc w:val="both"/>
              <w:rPr>
                <w:sz w:val="21"/>
                <w:lang w:eastAsia="zh-CN"/>
              </w:rPr>
            </w:pPr>
            <w:r w:rsidRPr="00B3548C">
              <w:rPr>
                <w:sz w:val="21"/>
                <w:lang w:eastAsia="zh-CN"/>
              </w:rPr>
              <w:t>单位产品</w:t>
            </w:r>
          </w:p>
          <w:p w14:paraId="1AF47002" w14:textId="77777777" w:rsidR="00295FE9" w:rsidRPr="00B3548C" w:rsidRDefault="00295FE9" w:rsidP="00B3548C">
            <w:pPr>
              <w:pStyle w:val="TableParagraph"/>
              <w:spacing w:before="4"/>
              <w:ind w:left="107"/>
              <w:jc w:val="both"/>
              <w:rPr>
                <w:sz w:val="21"/>
                <w:lang w:eastAsia="zh-CN"/>
              </w:rPr>
            </w:pPr>
            <w:r w:rsidRPr="00B3548C">
              <w:rPr>
                <w:sz w:val="21"/>
                <w:lang w:eastAsia="zh-CN"/>
              </w:rPr>
              <w:t>用水指标、用水定额</w:t>
            </w:r>
          </w:p>
        </w:tc>
        <w:tc>
          <w:tcPr>
            <w:tcW w:w="2267" w:type="dxa"/>
            <w:gridSpan w:val="2"/>
            <w:vAlign w:val="center"/>
          </w:tcPr>
          <w:p w14:paraId="2E79CA47" w14:textId="77777777" w:rsidR="00295FE9" w:rsidRPr="00B3548C" w:rsidRDefault="00295FE9" w:rsidP="00B3548C">
            <w:pPr>
              <w:pStyle w:val="TableParagraph"/>
              <w:jc w:val="both"/>
              <w:rPr>
                <w:sz w:val="20"/>
                <w:lang w:eastAsia="zh-CN"/>
              </w:rPr>
            </w:pPr>
          </w:p>
        </w:tc>
        <w:tc>
          <w:tcPr>
            <w:tcW w:w="2264" w:type="dxa"/>
            <w:vAlign w:val="center"/>
          </w:tcPr>
          <w:p w14:paraId="1151DF8F" w14:textId="77777777" w:rsidR="00295FE9" w:rsidRPr="00B3548C" w:rsidRDefault="00295FE9" w:rsidP="00B3548C">
            <w:pPr>
              <w:pStyle w:val="TableParagraph"/>
              <w:jc w:val="both"/>
              <w:rPr>
                <w:sz w:val="20"/>
                <w:lang w:eastAsia="zh-CN"/>
              </w:rPr>
            </w:pPr>
          </w:p>
        </w:tc>
        <w:tc>
          <w:tcPr>
            <w:tcW w:w="2266" w:type="dxa"/>
            <w:vAlign w:val="center"/>
          </w:tcPr>
          <w:p w14:paraId="0CFA3BA8" w14:textId="77777777" w:rsidR="00295FE9" w:rsidRPr="00B3548C" w:rsidRDefault="00295FE9" w:rsidP="00B3548C">
            <w:pPr>
              <w:pStyle w:val="TableParagraph"/>
              <w:jc w:val="both"/>
              <w:rPr>
                <w:sz w:val="20"/>
                <w:lang w:eastAsia="zh-CN"/>
              </w:rPr>
            </w:pPr>
          </w:p>
        </w:tc>
      </w:tr>
      <w:tr w:rsidR="00295FE9" w:rsidRPr="00B3548C" w14:paraId="4BE12D35" w14:textId="77777777" w:rsidTr="00B3548C">
        <w:trPr>
          <w:trHeight w:val="669"/>
        </w:trPr>
        <w:tc>
          <w:tcPr>
            <w:tcW w:w="2266" w:type="dxa"/>
            <w:vAlign w:val="center"/>
          </w:tcPr>
          <w:p w14:paraId="0AB6D991" w14:textId="7FA6D2A7" w:rsidR="00295FE9" w:rsidRPr="00B3548C" w:rsidRDefault="00295FE9" w:rsidP="00B3548C">
            <w:pPr>
              <w:pStyle w:val="TableParagraph"/>
              <w:spacing w:before="66" w:line="242" w:lineRule="auto"/>
              <w:ind w:left="107" w:right="1092"/>
              <w:jc w:val="both"/>
              <w:rPr>
                <w:sz w:val="21"/>
              </w:rPr>
            </w:pPr>
            <w:r w:rsidRPr="00B3548C">
              <w:rPr>
                <w:sz w:val="21"/>
              </w:rPr>
              <w:t>申请取水的</w:t>
            </w:r>
            <w:r w:rsidR="00B3548C" w:rsidRPr="00B3548C">
              <w:rPr>
                <w:rFonts w:hint="eastAsia"/>
                <w:sz w:val="21"/>
                <w:lang w:eastAsia="zh-CN"/>
              </w:rPr>
              <w:t>开</w:t>
            </w:r>
            <w:r w:rsidRPr="00B3548C">
              <w:rPr>
                <w:sz w:val="21"/>
              </w:rPr>
              <w:t>始时间</w:t>
            </w:r>
          </w:p>
        </w:tc>
        <w:tc>
          <w:tcPr>
            <w:tcW w:w="2267" w:type="dxa"/>
            <w:gridSpan w:val="2"/>
            <w:vAlign w:val="center"/>
          </w:tcPr>
          <w:p w14:paraId="601B92F2" w14:textId="77777777" w:rsidR="00295FE9" w:rsidRPr="00B3548C" w:rsidRDefault="00295FE9" w:rsidP="00B3548C">
            <w:pPr>
              <w:pStyle w:val="TableParagraph"/>
              <w:tabs>
                <w:tab w:val="left" w:pos="1367"/>
              </w:tabs>
              <w:ind w:left="736"/>
              <w:jc w:val="both"/>
              <w:rPr>
                <w:sz w:val="21"/>
              </w:rPr>
            </w:pPr>
            <w:r w:rsidRPr="00B3548C">
              <w:rPr>
                <w:sz w:val="21"/>
              </w:rPr>
              <w:t>年</w:t>
            </w:r>
            <w:r w:rsidRPr="00B3548C">
              <w:rPr>
                <w:sz w:val="21"/>
              </w:rPr>
              <w:tab/>
              <w:t>月</w:t>
            </w:r>
          </w:p>
        </w:tc>
        <w:tc>
          <w:tcPr>
            <w:tcW w:w="2264" w:type="dxa"/>
            <w:vAlign w:val="center"/>
          </w:tcPr>
          <w:p w14:paraId="04E726FA" w14:textId="77777777" w:rsidR="00295FE9" w:rsidRPr="00B3548C" w:rsidRDefault="00295FE9" w:rsidP="00B3548C">
            <w:pPr>
              <w:pStyle w:val="TableParagraph"/>
              <w:ind w:left="103"/>
              <w:jc w:val="both"/>
              <w:rPr>
                <w:sz w:val="21"/>
              </w:rPr>
            </w:pPr>
            <w:r w:rsidRPr="00B3548C">
              <w:rPr>
                <w:sz w:val="21"/>
              </w:rPr>
              <w:t>期限</w:t>
            </w:r>
          </w:p>
        </w:tc>
        <w:tc>
          <w:tcPr>
            <w:tcW w:w="2266" w:type="dxa"/>
            <w:vAlign w:val="center"/>
          </w:tcPr>
          <w:p w14:paraId="32CF0AE1" w14:textId="77777777" w:rsidR="00295FE9" w:rsidRPr="00B3548C" w:rsidRDefault="00295FE9" w:rsidP="00B3548C">
            <w:pPr>
              <w:pStyle w:val="TableParagraph"/>
              <w:jc w:val="both"/>
              <w:rPr>
                <w:sz w:val="20"/>
              </w:rPr>
            </w:pPr>
          </w:p>
        </w:tc>
      </w:tr>
      <w:tr w:rsidR="00295FE9" w:rsidRPr="00B3548C" w14:paraId="650E3070" w14:textId="77777777" w:rsidTr="00B3548C">
        <w:trPr>
          <w:trHeight w:val="1612"/>
        </w:trPr>
        <w:tc>
          <w:tcPr>
            <w:tcW w:w="2266" w:type="dxa"/>
            <w:vAlign w:val="center"/>
          </w:tcPr>
          <w:p w14:paraId="1808743D" w14:textId="77777777" w:rsidR="00295FE9" w:rsidRPr="00B3548C" w:rsidRDefault="00295FE9" w:rsidP="00B3548C">
            <w:pPr>
              <w:pStyle w:val="TableParagraph"/>
              <w:ind w:left="107"/>
              <w:jc w:val="both"/>
              <w:rPr>
                <w:sz w:val="21"/>
              </w:rPr>
            </w:pPr>
            <w:r w:rsidRPr="00B3548C">
              <w:rPr>
                <w:sz w:val="21"/>
              </w:rPr>
              <w:t>取水类型</w:t>
            </w:r>
          </w:p>
        </w:tc>
        <w:tc>
          <w:tcPr>
            <w:tcW w:w="6797" w:type="dxa"/>
            <w:gridSpan w:val="4"/>
            <w:vAlign w:val="center"/>
          </w:tcPr>
          <w:p w14:paraId="5AFFEE76" w14:textId="77777777" w:rsidR="00295FE9" w:rsidRPr="00B3548C" w:rsidRDefault="00295FE9" w:rsidP="00B3548C">
            <w:pPr>
              <w:pStyle w:val="TableParagraph"/>
              <w:ind w:left="105"/>
              <w:jc w:val="both"/>
              <w:rPr>
                <w:sz w:val="21"/>
                <w:lang w:eastAsia="zh-CN"/>
              </w:rPr>
            </w:pPr>
            <w:r w:rsidRPr="00B3548C">
              <w:rPr>
                <w:sz w:val="21"/>
                <w:lang w:eastAsia="zh-CN"/>
              </w:rPr>
              <w:t>B 类：□河道内生产用水</w:t>
            </w:r>
          </w:p>
          <w:p w14:paraId="276BFA4A" w14:textId="77777777" w:rsidR="00295FE9" w:rsidRPr="00B3548C" w:rsidRDefault="00295FE9" w:rsidP="00B3548C">
            <w:pPr>
              <w:pStyle w:val="TableParagraph"/>
              <w:spacing w:before="8"/>
              <w:jc w:val="both"/>
              <w:rPr>
                <w:sz w:val="21"/>
                <w:lang w:eastAsia="zh-CN"/>
              </w:rPr>
            </w:pPr>
          </w:p>
          <w:p w14:paraId="746D9F0E" w14:textId="77777777" w:rsidR="00295FE9" w:rsidRPr="00B3548C" w:rsidRDefault="00295FE9" w:rsidP="00B3548C">
            <w:pPr>
              <w:pStyle w:val="TableParagraph"/>
              <w:ind w:left="105"/>
              <w:jc w:val="both"/>
              <w:rPr>
                <w:sz w:val="21"/>
                <w:lang w:eastAsia="zh-CN"/>
              </w:rPr>
            </w:pPr>
            <w:r w:rsidRPr="00B3548C">
              <w:rPr>
                <w:sz w:val="21"/>
                <w:lang w:eastAsia="zh-CN"/>
              </w:rPr>
              <w:t>D 类：□自备水源取水</w:t>
            </w:r>
          </w:p>
          <w:p w14:paraId="2C7BC271" w14:textId="77777777" w:rsidR="00295FE9" w:rsidRPr="00B3548C" w:rsidRDefault="00295FE9" w:rsidP="00B3548C">
            <w:pPr>
              <w:pStyle w:val="TableParagraph"/>
              <w:spacing w:before="10"/>
              <w:jc w:val="both"/>
              <w:rPr>
                <w:sz w:val="21"/>
                <w:lang w:eastAsia="zh-CN"/>
              </w:rPr>
            </w:pPr>
          </w:p>
          <w:p w14:paraId="22DF2153" w14:textId="77777777" w:rsidR="00295FE9" w:rsidRPr="00B3548C" w:rsidRDefault="00295FE9" w:rsidP="00B3548C">
            <w:pPr>
              <w:pStyle w:val="TableParagraph"/>
              <w:spacing w:before="1"/>
              <w:ind w:left="105"/>
              <w:jc w:val="both"/>
              <w:rPr>
                <w:sz w:val="21"/>
                <w:lang w:eastAsia="zh-CN"/>
              </w:rPr>
            </w:pPr>
            <w:r w:rsidRPr="00B3548C">
              <w:rPr>
                <w:sz w:val="21"/>
                <w:lang w:eastAsia="zh-CN"/>
              </w:rPr>
              <w:t>E 类：□其他</w:t>
            </w:r>
          </w:p>
        </w:tc>
      </w:tr>
      <w:tr w:rsidR="00295FE9" w:rsidRPr="00B3548C" w14:paraId="06206B31" w14:textId="77777777" w:rsidTr="00B3548C">
        <w:trPr>
          <w:trHeight w:val="782"/>
        </w:trPr>
        <w:tc>
          <w:tcPr>
            <w:tcW w:w="2266" w:type="dxa"/>
            <w:vAlign w:val="center"/>
          </w:tcPr>
          <w:p w14:paraId="6C6516DF" w14:textId="77777777" w:rsidR="00295FE9" w:rsidRPr="00B3548C" w:rsidRDefault="00295FE9" w:rsidP="00B3548C">
            <w:pPr>
              <w:pStyle w:val="TableParagraph"/>
              <w:spacing w:before="121"/>
              <w:ind w:left="107"/>
              <w:jc w:val="both"/>
              <w:rPr>
                <w:sz w:val="21"/>
                <w:lang w:eastAsia="zh-CN"/>
              </w:rPr>
            </w:pPr>
            <w:r w:rsidRPr="00B3548C">
              <w:rPr>
                <w:sz w:val="21"/>
                <w:lang w:eastAsia="zh-CN"/>
              </w:rPr>
              <w:t>取水工程（设施）</w:t>
            </w:r>
          </w:p>
          <w:p w14:paraId="7D2B4F36" w14:textId="77777777" w:rsidR="00295FE9" w:rsidRPr="00B3548C" w:rsidRDefault="00295FE9" w:rsidP="00B3548C">
            <w:pPr>
              <w:pStyle w:val="TableParagraph"/>
              <w:spacing w:before="4"/>
              <w:ind w:left="213"/>
              <w:jc w:val="both"/>
              <w:rPr>
                <w:sz w:val="21"/>
                <w:lang w:eastAsia="zh-CN"/>
              </w:rPr>
            </w:pPr>
            <w:r w:rsidRPr="00B3548C">
              <w:rPr>
                <w:sz w:val="21"/>
                <w:lang w:eastAsia="zh-CN"/>
              </w:rPr>
              <w:t>（可多选）</w:t>
            </w:r>
          </w:p>
        </w:tc>
        <w:tc>
          <w:tcPr>
            <w:tcW w:w="6797" w:type="dxa"/>
            <w:gridSpan w:val="4"/>
            <w:vAlign w:val="center"/>
          </w:tcPr>
          <w:p w14:paraId="432F3C13" w14:textId="77777777" w:rsidR="00295FE9" w:rsidRPr="00B3548C" w:rsidRDefault="00295FE9" w:rsidP="00B3548C">
            <w:pPr>
              <w:pStyle w:val="TableParagraph"/>
              <w:tabs>
                <w:tab w:val="left" w:pos="1890"/>
              </w:tabs>
              <w:spacing w:before="126"/>
              <w:ind w:left="105"/>
              <w:jc w:val="both"/>
              <w:rPr>
                <w:sz w:val="21"/>
                <w:lang w:eastAsia="zh-CN"/>
              </w:rPr>
            </w:pPr>
            <w:r w:rsidRPr="00B3548C">
              <w:rPr>
                <w:sz w:val="21"/>
                <w:lang w:eastAsia="zh-CN"/>
              </w:rPr>
              <w:t>□虹</w:t>
            </w:r>
            <w:r w:rsidRPr="00B3548C">
              <w:rPr>
                <w:spacing w:val="-3"/>
                <w:sz w:val="21"/>
                <w:lang w:eastAsia="zh-CN"/>
              </w:rPr>
              <w:t>吸</w:t>
            </w:r>
            <w:r w:rsidRPr="00B3548C">
              <w:rPr>
                <w:sz w:val="21"/>
                <w:lang w:eastAsia="zh-CN"/>
              </w:rPr>
              <w:t>管</w:t>
            </w:r>
            <w:r w:rsidRPr="00B3548C">
              <w:rPr>
                <w:spacing w:val="1"/>
                <w:sz w:val="21"/>
                <w:lang w:eastAsia="zh-CN"/>
              </w:rPr>
              <w:t xml:space="preserve"> </w:t>
            </w:r>
            <w:r w:rsidRPr="00B3548C">
              <w:rPr>
                <w:sz w:val="21"/>
                <w:lang w:eastAsia="zh-CN"/>
              </w:rPr>
              <w:t>□</w:t>
            </w:r>
            <w:r w:rsidRPr="00B3548C">
              <w:rPr>
                <w:spacing w:val="-3"/>
                <w:sz w:val="21"/>
                <w:lang w:eastAsia="zh-CN"/>
              </w:rPr>
              <w:t>水</w:t>
            </w:r>
            <w:r w:rsidRPr="00B3548C">
              <w:rPr>
                <w:sz w:val="21"/>
                <w:lang w:eastAsia="zh-CN"/>
              </w:rPr>
              <w:t>泵</w:t>
            </w:r>
            <w:r w:rsidRPr="00B3548C">
              <w:rPr>
                <w:sz w:val="21"/>
                <w:lang w:eastAsia="zh-CN"/>
              </w:rPr>
              <w:tab/>
              <w:t>□</w:t>
            </w:r>
            <w:r w:rsidRPr="00B3548C">
              <w:rPr>
                <w:spacing w:val="-3"/>
                <w:sz w:val="21"/>
                <w:lang w:eastAsia="zh-CN"/>
              </w:rPr>
              <w:t>其他</w:t>
            </w:r>
          </w:p>
        </w:tc>
      </w:tr>
      <w:tr w:rsidR="00295FE9" w:rsidRPr="00B3548C" w14:paraId="27B08D92" w14:textId="77777777" w:rsidTr="00B3548C">
        <w:trPr>
          <w:trHeight w:val="1732"/>
        </w:trPr>
        <w:tc>
          <w:tcPr>
            <w:tcW w:w="2266" w:type="dxa"/>
            <w:vAlign w:val="center"/>
          </w:tcPr>
          <w:p w14:paraId="41B5A9A9" w14:textId="77777777" w:rsidR="00295FE9" w:rsidRPr="00B3548C" w:rsidRDefault="00295FE9" w:rsidP="00B3548C">
            <w:pPr>
              <w:pStyle w:val="TableParagraph"/>
              <w:spacing w:before="136"/>
              <w:ind w:left="107"/>
              <w:jc w:val="both"/>
              <w:rPr>
                <w:sz w:val="21"/>
              </w:rPr>
            </w:pPr>
            <w:r w:rsidRPr="00B3548C">
              <w:rPr>
                <w:sz w:val="21"/>
              </w:rPr>
              <w:t>取水用途</w:t>
            </w:r>
          </w:p>
          <w:p w14:paraId="713A9587" w14:textId="77777777" w:rsidR="00295FE9" w:rsidRPr="00B3548C" w:rsidRDefault="00295FE9" w:rsidP="00B3548C">
            <w:pPr>
              <w:pStyle w:val="TableParagraph"/>
              <w:spacing w:before="4"/>
              <w:ind w:left="107"/>
              <w:jc w:val="both"/>
              <w:rPr>
                <w:sz w:val="21"/>
              </w:rPr>
            </w:pPr>
            <w:r w:rsidRPr="00B3548C">
              <w:rPr>
                <w:sz w:val="21"/>
              </w:rPr>
              <w:t>（可多选）</w:t>
            </w:r>
          </w:p>
        </w:tc>
        <w:tc>
          <w:tcPr>
            <w:tcW w:w="6797" w:type="dxa"/>
            <w:gridSpan w:val="4"/>
            <w:vAlign w:val="center"/>
          </w:tcPr>
          <w:p w14:paraId="35A5DD53" w14:textId="77777777" w:rsidR="00295FE9" w:rsidRPr="00B3548C" w:rsidRDefault="00295FE9" w:rsidP="00B3548C">
            <w:pPr>
              <w:pStyle w:val="TableParagraph"/>
              <w:ind w:left="105"/>
              <w:jc w:val="both"/>
              <w:rPr>
                <w:sz w:val="21"/>
                <w:lang w:eastAsia="zh-CN"/>
              </w:rPr>
            </w:pPr>
            <w:r w:rsidRPr="00B3548C">
              <w:rPr>
                <w:sz w:val="21"/>
                <w:lang w:eastAsia="zh-CN"/>
              </w:rPr>
              <w:t>□生活用水 □工业用水 □火（核）电用水 □农业用水 □林业用水</w:t>
            </w:r>
          </w:p>
          <w:p w14:paraId="37287F83" w14:textId="77777777" w:rsidR="00295FE9" w:rsidRPr="00B3548C" w:rsidRDefault="00295FE9" w:rsidP="00B3548C">
            <w:pPr>
              <w:pStyle w:val="TableParagraph"/>
              <w:tabs>
                <w:tab w:val="left" w:pos="2101"/>
                <w:tab w:val="left" w:pos="2761"/>
              </w:tabs>
              <w:spacing w:before="1" w:line="520" w:lineRule="atLeast"/>
              <w:ind w:left="104" w:right="99"/>
              <w:jc w:val="both"/>
              <w:rPr>
                <w:sz w:val="21"/>
                <w:lang w:eastAsia="zh-CN"/>
              </w:rPr>
            </w:pPr>
            <w:r w:rsidRPr="00B3548C">
              <w:rPr>
                <w:sz w:val="21"/>
                <w:lang w:eastAsia="zh-CN"/>
              </w:rPr>
              <w:t>□畜牧业用水</w:t>
            </w:r>
            <w:r w:rsidRPr="00B3548C">
              <w:rPr>
                <w:spacing w:val="24"/>
                <w:sz w:val="21"/>
                <w:lang w:eastAsia="zh-CN"/>
              </w:rPr>
              <w:t xml:space="preserve"> </w:t>
            </w:r>
            <w:r w:rsidRPr="00B3548C">
              <w:rPr>
                <w:sz w:val="21"/>
                <w:lang w:eastAsia="zh-CN"/>
              </w:rPr>
              <w:t>□水产养殖</w:t>
            </w:r>
            <w:r w:rsidRPr="00B3548C">
              <w:rPr>
                <w:sz w:val="21"/>
                <w:lang w:eastAsia="zh-CN"/>
              </w:rPr>
              <w:tab/>
              <w:t>□建筑业用水</w:t>
            </w:r>
            <w:r w:rsidRPr="00B3548C">
              <w:rPr>
                <w:spacing w:val="31"/>
                <w:sz w:val="21"/>
                <w:lang w:eastAsia="zh-CN"/>
              </w:rPr>
              <w:t xml:space="preserve"> </w:t>
            </w:r>
            <w:r w:rsidRPr="00B3548C">
              <w:rPr>
                <w:sz w:val="21"/>
                <w:lang w:eastAsia="zh-CN"/>
              </w:rPr>
              <w:t>□服务业用水□公共事业</w:t>
            </w:r>
            <w:r w:rsidRPr="00B3548C">
              <w:rPr>
                <w:spacing w:val="-15"/>
                <w:sz w:val="21"/>
                <w:lang w:eastAsia="zh-CN"/>
              </w:rPr>
              <w:t>用</w:t>
            </w:r>
            <w:r w:rsidRPr="00B3548C">
              <w:rPr>
                <w:sz w:val="21"/>
                <w:lang w:eastAsia="zh-CN"/>
              </w:rPr>
              <w:t>水</w:t>
            </w:r>
            <w:r w:rsidRPr="00B3548C">
              <w:rPr>
                <w:spacing w:val="4"/>
                <w:sz w:val="21"/>
                <w:lang w:eastAsia="zh-CN"/>
              </w:rPr>
              <w:t xml:space="preserve"> </w:t>
            </w:r>
            <w:r w:rsidRPr="00B3548C">
              <w:rPr>
                <w:spacing w:val="-3"/>
                <w:sz w:val="21"/>
                <w:lang w:eastAsia="zh-CN"/>
              </w:rPr>
              <w:t>□</w:t>
            </w:r>
            <w:r w:rsidRPr="00B3548C">
              <w:rPr>
                <w:sz w:val="21"/>
                <w:lang w:eastAsia="zh-CN"/>
              </w:rPr>
              <w:t>特</w:t>
            </w:r>
            <w:r w:rsidRPr="00B3548C">
              <w:rPr>
                <w:spacing w:val="-3"/>
                <w:sz w:val="21"/>
                <w:lang w:eastAsia="zh-CN"/>
              </w:rPr>
              <w:t>种</w:t>
            </w:r>
            <w:r w:rsidRPr="00B3548C">
              <w:rPr>
                <w:sz w:val="21"/>
                <w:lang w:eastAsia="zh-CN"/>
              </w:rPr>
              <w:t>行</w:t>
            </w:r>
            <w:r w:rsidRPr="00B3548C">
              <w:rPr>
                <w:spacing w:val="-3"/>
                <w:sz w:val="21"/>
                <w:lang w:eastAsia="zh-CN"/>
              </w:rPr>
              <w:t>业</w:t>
            </w:r>
            <w:r w:rsidRPr="00B3548C">
              <w:rPr>
                <w:sz w:val="21"/>
                <w:lang w:eastAsia="zh-CN"/>
              </w:rPr>
              <w:t>用水</w:t>
            </w:r>
            <w:r w:rsidRPr="00B3548C">
              <w:rPr>
                <w:sz w:val="21"/>
                <w:lang w:eastAsia="zh-CN"/>
              </w:rPr>
              <w:tab/>
            </w:r>
            <w:r w:rsidRPr="00B3548C">
              <w:rPr>
                <w:spacing w:val="-3"/>
                <w:sz w:val="21"/>
                <w:lang w:eastAsia="zh-CN"/>
              </w:rPr>
              <w:t>□其</w:t>
            </w:r>
            <w:r w:rsidRPr="00B3548C">
              <w:rPr>
                <w:sz w:val="21"/>
                <w:lang w:eastAsia="zh-CN"/>
              </w:rPr>
              <w:t>他用水</w:t>
            </w:r>
          </w:p>
        </w:tc>
      </w:tr>
      <w:tr w:rsidR="00295FE9" w:rsidRPr="00B3548C" w14:paraId="56BABDFA" w14:textId="77777777" w:rsidTr="00B3548C">
        <w:trPr>
          <w:trHeight w:val="784"/>
        </w:trPr>
        <w:tc>
          <w:tcPr>
            <w:tcW w:w="2266" w:type="dxa"/>
            <w:vAlign w:val="center"/>
          </w:tcPr>
          <w:p w14:paraId="3B33F0BB" w14:textId="77777777" w:rsidR="00295FE9" w:rsidRPr="00B3548C" w:rsidRDefault="00295FE9" w:rsidP="00B3548C">
            <w:pPr>
              <w:pStyle w:val="TableParagraph"/>
              <w:spacing w:before="123" w:line="242" w:lineRule="auto"/>
              <w:ind w:left="107" w:right="1303"/>
              <w:jc w:val="both"/>
              <w:rPr>
                <w:sz w:val="21"/>
              </w:rPr>
            </w:pPr>
            <w:r w:rsidRPr="00B3548C">
              <w:rPr>
                <w:sz w:val="21"/>
              </w:rPr>
              <w:t>退水方式及地点</w:t>
            </w:r>
          </w:p>
        </w:tc>
        <w:tc>
          <w:tcPr>
            <w:tcW w:w="1388" w:type="dxa"/>
            <w:vAlign w:val="center"/>
          </w:tcPr>
          <w:p w14:paraId="52A715D7" w14:textId="77777777" w:rsidR="00295FE9" w:rsidRPr="00B3548C" w:rsidRDefault="00295FE9" w:rsidP="00B3548C">
            <w:pPr>
              <w:pStyle w:val="TableParagraph"/>
              <w:jc w:val="both"/>
              <w:rPr>
                <w:sz w:val="20"/>
              </w:rPr>
            </w:pPr>
          </w:p>
        </w:tc>
        <w:tc>
          <w:tcPr>
            <w:tcW w:w="3143" w:type="dxa"/>
            <w:gridSpan w:val="2"/>
            <w:vAlign w:val="center"/>
          </w:tcPr>
          <w:p w14:paraId="18A69E7B" w14:textId="77777777" w:rsidR="00295FE9" w:rsidRPr="00B3548C" w:rsidRDefault="00295FE9" w:rsidP="00B3548C">
            <w:pPr>
              <w:pStyle w:val="TableParagraph"/>
              <w:ind w:left="104"/>
              <w:jc w:val="both"/>
              <w:rPr>
                <w:sz w:val="21"/>
              </w:rPr>
            </w:pPr>
            <w:r w:rsidRPr="00B3548C">
              <w:rPr>
                <w:sz w:val="21"/>
              </w:rPr>
              <w:t>年退水量（万 m</w:t>
            </w:r>
            <w:r w:rsidRPr="00B3548C">
              <w:rPr>
                <w:position w:val="11"/>
                <w:sz w:val="11"/>
              </w:rPr>
              <w:t>3</w:t>
            </w:r>
            <w:r w:rsidRPr="00B3548C">
              <w:rPr>
                <w:sz w:val="21"/>
              </w:rPr>
              <w:t>）</w:t>
            </w:r>
          </w:p>
        </w:tc>
        <w:tc>
          <w:tcPr>
            <w:tcW w:w="2266" w:type="dxa"/>
            <w:vAlign w:val="center"/>
          </w:tcPr>
          <w:p w14:paraId="4B1A9B0A" w14:textId="77777777" w:rsidR="00295FE9" w:rsidRPr="00B3548C" w:rsidRDefault="00295FE9" w:rsidP="00B3548C">
            <w:pPr>
              <w:pStyle w:val="TableParagraph"/>
              <w:jc w:val="both"/>
              <w:rPr>
                <w:sz w:val="20"/>
              </w:rPr>
            </w:pPr>
          </w:p>
        </w:tc>
      </w:tr>
      <w:tr w:rsidR="00295FE9" w:rsidRPr="00B3548C" w14:paraId="600DEF1B" w14:textId="77777777" w:rsidTr="00B3548C">
        <w:trPr>
          <w:trHeight w:val="784"/>
        </w:trPr>
        <w:tc>
          <w:tcPr>
            <w:tcW w:w="2266" w:type="dxa"/>
            <w:vMerge w:val="restart"/>
            <w:vAlign w:val="center"/>
          </w:tcPr>
          <w:p w14:paraId="1A71FB76" w14:textId="77777777" w:rsidR="00295FE9" w:rsidRPr="00B3548C" w:rsidRDefault="00295FE9" w:rsidP="00B3548C">
            <w:pPr>
              <w:pStyle w:val="TableParagraph"/>
              <w:spacing w:before="180"/>
              <w:ind w:left="107"/>
              <w:jc w:val="both"/>
              <w:rPr>
                <w:sz w:val="21"/>
              </w:rPr>
            </w:pPr>
            <w:r w:rsidRPr="00B3548C">
              <w:rPr>
                <w:sz w:val="21"/>
              </w:rPr>
              <w:t>计量类型</w:t>
            </w:r>
          </w:p>
        </w:tc>
        <w:tc>
          <w:tcPr>
            <w:tcW w:w="1388" w:type="dxa"/>
            <w:vAlign w:val="center"/>
          </w:tcPr>
          <w:p w14:paraId="2A56A249" w14:textId="77777777" w:rsidR="00295FE9" w:rsidRPr="00B3548C" w:rsidRDefault="00295FE9" w:rsidP="00B3548C">
            <w:pPr>
              <w:pStyle w:val="TableParagraph"/>
              <w:ind w:left="105"/>
              <w:jc w:val="both"/>
              <w:rPr>
                <w:sz w:val="21"/>
              </w:rPr>
            </w:pPr>
            <w:r w:rsidRPr="00B3548C">
              <w:rPr>
                <w:sz w:val="21"/>
              </w:rPr>
              <w:t>□管道计量</w:t>
            </w:r>
          </w:p>
        </w:tc>
        <w:tc>
          <w:tcPr>
            <w:tcW w:w="5409" w:type="dxa"/>
            <w:gridSpan w:val="3"/>
            <w:vAlign w:val="center"/>
          </w:tcPr>
          <w:p w14:paraId="076C47DF" w14:textId="77777777" w:rsidR="00295FE9" w:rsidRPr="00B3548C" w:rsidRDefault="00295FE9" w:rsidP="00B3548C">
            <w:pPr>
              <w:pStyle w:val="TableParagraph"/>
              <w:spacing w:before="126"/>
              <w:ind w:left="104"/>
              <w:jc w:val="both"/>
              <w:rPr>
                <w:sz w:val="21"/>
                <w:lang w:eastAsia="zh-CN"/>
              </w:rPr>
            </w:pPr>
            <w:r w:rsidRPr="00B3548C">
              <w:rPr>
                <w:sz w:val="21"/>
                <w:lang w:eastAsia="zh-CN"/>
              </w:rPr>
              <w:t>□机械水表 □电子水表 □电磁流量计 □超声波流量计</w:t>
            </w:r>
          </w:p>
        </w:tc>
      </w:tr>
      <w:tr w:rsidR="00295FE9" w:rsidRPr="00B3548C" w14:paraId="1C75B947" w14:textId="77777777" w:rsidTr="00B3548C">
        <w:trPr>
          <w:trHeight w:val="1211"/>
        </w:trPr>
        <w:tc>
          <w:tcPr>
            <w:tcW w:w="2266" w:type="dxa"/>
            <w:vMerge/>
            <w:tcBorders>
              <w:top w:val="nil"/>
            </w:tcBorders>
            <w:vAlign w:val="center"/>
          </w:tcPr>
          <w:p w14:paraId="119AC863" w14:textId="77777777" w:rsidR="00295FE9" w:rsidRPr="00B3548C" w:rsidRDefault="00295FE9" w:rsidP="00B3548C">
            <w:pPr>
              <w:rPr>
                <w:rFonts w:ascii="宋体" w:eastAsia="宋体" w:hAnsi="宋体"/>
                <w:sz w:val="2"/>
                <w:szCs w:val="2"/>
                <w:lang w:eastAsia="zh-CN"/>
              </w:rPr>
            </w:pPr>
          </w:p>
        </w:tc>
        <w:tc>
          <w:tcPr>
            <w:tcW w:w="1388" w:type="dxa"/>
            <w:vAlign w:val="center"/>
          </w:tcPr>
          <w:p w14:paraId="3BE05180" w14:textId="77777777" w:rsidR="00295FE9" w:rsidRPr="00B3548C" w:rsidRDefault="00295FE9" w:rsidP="00B3548C">
            <w:pPr>
              <w:pStyle w:val="TableParagraph"/>
              <w:ind w:left="105"/>
              <w:jc w:val="both"/>
              <w:rPr>
                <w:sz w:val="21"/>
              </w:rPr>
            </w:pPr>
            <w:r w:rsidRPr="00B3548C">
              <w:rPr>
                <w:sz w:val="21"/>
              </w:rPr>
              <w:t>□其他计量</w:t>
            </w:r>
          </w:p>
        </w:tc>
        <w:tc>
          <w:tcPr>
            <w:tcW w:w="5409" w:type="dxa"/>
            <w:gridSpan w:val="3"/>
            <w:vAlign w:val="center"/>
          </w:tcPr>
          <w:p w14:paraId="42301AED" w14:textId="77777777" w:rsidR="00295FE9" w:rsidRPr="00B3548C" w:rsidRDefault="00295FE9" w:rsidP="00B3548C">
            <w:pPr>
              <w:pStyle w:val="TableParagraph"/>
              <w:ind w:left="104"/>
              <w:jc w:val="both"/>
              <w:rPr>
                <w:sz w:val="21"/>
                <w:lang w:eastAsia="zh-CN"/>
              </w:rPr>
            </w:pPr>
            <w:r w:rsidRPr="00B3548C">
              <w:rPr>
                <w:sz w:val="21"/>
                <w:lang w:eastAsia="zh-CN"/>
              </w:rPr>
              <w:t>□用发电机或泵效率曲线推流</w:t>
            </w:r>
          </w:p>
          <w:p w14:paraId="4A85E118" w14:textId="77777777" w:rsidR="00295FE9" w:rsidRPr="00B3548C" w:rsidRDefault="00295FE9" w:rsidP="00B3548C">
            <w:pPr>
              <w:pStyle w:val="TableParagraph"/>
              <w:spacing w:before="4"/>
              <w:jc w:val="both"/>
              <w:rPr>
                <w:sz w:val="18"/>
                <w:lang w:eastAsia="zh-CN"/>
              </w:rPr>
            </w:pPr>
          </w:p>
          <w:p w14:paraId="0D193E3F" w14:textId="77777777" w:rsidR="00295FE9" w:rsidRPr="00B3548C" w:rsidRDefault="00295FE9" w:rsidP="00B3548C">
            <w:pPr>
              <w:pStyle w:val="TableParagraph"/>
              <w:ind w:left="104"/>
              <w:jc w:val="both"/>
              <w:rPr>
                <w:sz w:val="21"/>
                <w:lang w:eastAsia="zh-CN"/>
              </w:rPr>
            </w:pPr>
            <w:r w:rsidRPr="00B3548C">
              <w:rPr>
                <w:sz w:val="21"/>
                <w:lang w:eastAsia="zh-CN"/>
              </w:rPr>
              <w:t>□以电、柴油和其他动力消耗折算水量</w:t>
            </w:r>
          </w:p>
        </w:tc>
      </w:tr>
      <w:tr w:rsidR="00295FE9" w:rsidRPr="00B3548C" w14:paraId="4F1AFB7C" w14:textId="77777777" w:rsidTr="00B3548C">
        <w:trPr>
          <w:trHeight w:val="784"/>
        </w:trPr>
        <w:tc>
          <w:tcPr>
            <w:tcW w:w="2266" w:type="dxa"/>
            <w:vAlign w:val="center"/>
          </w:tcPr>
          <w:p w14:paraId="321D4923" w14:textId="77777777" w:rsidR="00295FE9" w:rsidRPr="00B3548C" w:rsidRDefault="00295FE9" w:rsidP="00B3548C">
            <w:pPr>
              <w:pStyle w:val="TableParagraph"/>
              <w:spacing w:before="1"/>
              <w:ind w:left="107"/>
              <w:jc w:val="both"/>
              <w:rPr>
                <w:sz w:val="21"/>
              </w:rPr>
            </w:pPr>
            <w:r w:rsidRPr="00B3548C">
              <w:rPr>
                <w:sz w:val="21"/>
              </w:rPr>
              <w:t>传输方式</w:t>
            </w:r>
          </w:p>
        </w:tc>
        <w:tc>
          <w:tcPr>
            <w:tcW w:w="6797" w:type="dxa"/>
            <w:gridSpan w:val="4"/>
            <w:vAlign w:val="center"/>
          </w:tcPr>
          <w:p w14:paraId="0D173A0F" w14:textId="77777777" w:rsidR="00295FE9" w:rsidRPr="00B3548C" w:rsidRDefault="00295FE9" w:rsidP="00B3548C">
            <w:pPr>
              <w:pStyle w:val="TableParagraph"/>
              <w:tabs>
                <w:tab w:val="left" w:pos="1156"/>
              </w:tabs>
              <w:spacing w:before="126"/>
              <w:ind w:left="105"/>
              <w:jc w:val="both"/>
              <w:rPr>
                <w:sz w:val="21"/>
              </w:rPr>
            </w:pPr>
            <w:r w:rsidRPr="00B3548C">
              <w:rPr>
                <w:sz w:val="21"/>
              </w:rPr>
              <w:t>□在线</w:t>
            </w:r>
            <w:r w:rsidRPr="00B3548C">
              <w:rPr>
                <w:sz w:val="21"/>
              </w:rPr>
              <w:tab/>
              <w:t>□</w:t>
            </w:r>
            <w:r w:rsidRPr="00B3548C">
              <w:rPr>
                <w:spacing w:val="-3"/>
                <w:sz w:val="21"/>
              </w:rPr>
              <w:t>非</w:t>
            </w:r>
            <w:r w:rsidRPr="00B3548C">
              <w:rPr>
                <w:sz w:val="21"/>
              </w:rPr>
              <w:t>在线</w:t>
            </w:r>
          </w:p>
        </w:tc>
      </w:tr>
      <w:tr w:rsidR="00295FE9" w:rsidRPr="00B3548C" w14:paraId="1D54AED8" w14:textId="77777777" w:rsidTr="00B3548C">
        <w:trPr>
          <w:trHeight w:val="784"/>
        </w:trPr>
        <w:tc>
          <w:tcPr>
            <w:tcW w:w="2266" w:type="dxa"/>
            <w:vAlign w:val="center"/>
          </w:tcPr>
          <w:p w14:paraId="6BD945BB" w14:textId="77777777" w:rsidR="00295FE9" w:rsidRPr="00B3548C" w:rsidRDefault="00295FE9" w:rsidP="00B3548C">
            <w:pPr>
              <w:pStyle w:val="TableParagraph"/>
              <w:spacing w:before="1"/>
              <w:ind w:left="107"/>
              <w:jc w:val="both"/>
              <w:rPr>
                <w:sz w:val="21"/>
              </w:rPr>
            </w:pPr>
            <w:r w:rsidRPr="00B3548C">
              <w:rPr>
                <w:sz w:val="21"/>
              </w:rPr>
              <w:t>安装位置</w:t>
            </w:r>
          </w:p>
        </w:tc>
        <w:tc>
          <w:tcPr>
            <w:tcW w:w="6797" w:type="dxa"/>
            <w:gridSpan w:val="4"/>
            <w:vAlign w:val="center"/>
          </w:tcPr>
          <w:p w14:paraId="095502AF" w14:textId="77777777" w:rsidR="00295FE9" w:rsidRPr="00B3548C" w:rsidRDefault="00295FE9" w:rsidP="00B3548C">
            <w:pPr>
              <w:pStyle w:val="TableParagraph"/>
              <w:jc w:val="both"/>
              <w:rPr>
                <w:sz w:val="20"/>
              </w:rPr>
            </w:pPr>
          </w:p>
        </w:tc>
      </w:tr>
      <w:tr w:rsidR="00295FE9" w:rsidRPr="00B3548C" w14:paraId="731E69AF" w14:textId="77777777" w:rsidTr="00B3548C">
        <w:trPr>
          <w:trHeight w:val="784"/>
        </w:trPr>
        <w:tc>
          <w:tcPr>
            <w:tcW w:w="2266" w:type="dxa"/>
            <w:vAlign w:val="center"/>
          </w:tcPr>
          <w:p w14:paraId="0CEE53B7" w14:textId="77777777" w:rsidR="00295FE9" w:rsidRPr="00B3548C" w:rsidRDefault="00295FE9" w:rsidP="00B3548C">
            <w:pPr>
              <w:pStyle w:val="TableParagraph"/>
              <w:spacing w:before="1"/>
              <w:ind w:left="107"/>
              <w:jc w:val="both"/>
              <w:rPr>
                <w:sz w:val="21"/>
              </w:rPr>
            </w:pPr>
            <w:r w:rsidRPr="00B3548C">
              <w:rPr>
                <w:sz w:val="21"/>
              </w:rPr>
              <w:t>节水措施及节水评价</w:t>
            </w:r>
          </w:p>
        </w:tc>
        <w:tc>
          <w:tcPr>
            <w:tcW w:w="6797" w:type="dxa"/>
            <w:gridSpan w:val="4"/>
            <w:vAlign w:val="center"/>
          </w:tcPr>
          <w:p w14:paraId="2E0E3BF1" w14:textId="77777777" w:rsidR="00295FE9" w:rsidRPr="00B3548C" w:rsidRDefault="00295FE9" w:rsidP="00B3548C">
            <w:pPr>
              <w:pStyle w:val="TableParagraph"/>
              <w:jc w:val="both"/>
              <w:rPr>
                <w:sz w:val="20"/>
              </w:rPr>
            </w:pPr>
          </w:p>
        </w:tc>
      </w:tr>
      <w:tr w:rsidR="00295FE9" w:rsidRPr="00B3548C" w14:paraId="7B52E44A" w14:textId="77777777" w:rsidTr="00B3548C">
        <w:trPr>
          <w:trHeight w:val="784"/>
        </w:trPr>
        <w:tc>
          <w:tcPr>
            <w:tcW w:w="9063" w:type="dxa"/>
            <w:gridSpan w:val="5"/>
            <w:vAlign w:val="center"/>
          </w:tcPr>
          <w:p w14:paraId="7700F8BA" w14:textId="77777777" w:rsidR="00295FE9" w:rsidRPr="00B3548C" w:rsidRDefault="00295FE9" w:rsidP="00B3548C">
            <w:pPr>
              <w:pStyle w:val="TableParagraph"/>
              <w:spacing w:before="126"/>
              <w:ind w:left="107"/>
              <w:jc w:val="both"/>
              <w:rPr>
                <w:b/>
                <w:sz w:val="21"/>
              </w:rPr>
            </w:pPr>
            <w:r w:rsidRPr="00B3548C">
              <w:rPr>
                <w:b/>
                <w:sz w:val="21"/>
              </w:rPr>
              <w:t>三、填报事项的承诺</w:t>
            </w:r>
          </w:p>
        </w:tc>
      </w:tr>
    </w:tbl>
    <w:p w14:paraId="360CDA4D" w14:textId="77777777" w:rsidR="00295FE9" w:rsidRPr="00B3548C" w:rsidRDefault="00295FE9" w:rsidP="00295FE9">
      <w:pPr>
        <w:rPr>
          <w:rFonts w:ascii="宋体" w:eastAsia="宋体" w:hAnsi="宋体"/>
        </w:rPr>
        <w:sectPr w:rsidR="00295FE9" w:rsidRPr="00B3548C">
          <w:pgSz w:w="11910" w:h="16840"/>
          <w:pgMar w:top="1580" w:right="1200" w:bottom="1520" w:left="1360" w:header="0" w:footer="1402" w:gutter="0"/>
          <w:cols w:space="720"/>
        </w:sectPr>
      </w:pPr>
    </w:p>
    <w:tbl>
      <w:tblPr>
        <w:tblStyle w:val="TableNormal"/>
        <w:tblW w:w="906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295FE9" w:rsidRPr="00B3548C" w14:paraId="283C920A" w14:textId="77777777" w:rsidTr="00B3548C">
        <w:trPr>
          <w:trHeight w:val="4960"/>
        </w:trPr>
        <w:tc>
          <w:tcPr>
            <w:tcW w:w="9060" w:type="dxa"/>
          </w:tcPr>
          <w:p w14:paraId="70100CB2" w14:textId="77777777" w:rsidR="00295FE9" w:rsidRPr="00B3548C" w:rsidRDefault="00295FE9" w:rsidP="00C004C3">
            <w:pPr>
              <w:pStyle w:val="TableParagraph"/>
              <w:ind w:left="107"/>
              <w:rPr>
                <w:sz w:val="21"/>
                <w:lang w:eastAsia="zh-CN"/>
              </w:rPr>
            </w:pPr>
            <w:r w:rsidRPr="00B3548C">
              <w:rPr>
                <w:sz w:val="21"/>
                <w:lang w:eastAsia="zh-CN"/>
              </w:rPr>
              <w:lastRenderedPageBreak/>
              <w:t>本单位郑重承诺：</w:t>
            </w:r>
          </w:p>
          <w:p w14:paraId="32C3FDB4" w14:textId="77777777" w:rsidR="00295FE9" w:rsidRPr="00B3548C" w:rsidRDefault="00295FE9" w:rsidP="00C004C3">
            <w:pPr>
              <w:pStyle w:val="TableParagraph"/>
              <w:spacing w:before="5"/>
              <w:ind w:left="527"/>
              <w:rPr>
                <w:sz w:val="21"/>
                <w:lang w:eastAsia="zh-CN"/>
              </w:rPr>
            </w:pPr>
            <w:r w:rsidRPr="00B3548C">
              <w:rPr>
                <w:sz w:val="21"/>
                <w:lang w:eastAsia="zh-CN"/>
              </w:rPr>
              <w:t>一、严格遵守取用水管理相关法律、法规和规章的有关规定，诚实守法。</w:t>
            </w:r>
          </w:p>
          <w:p w14:paraId="23E8B1BE" w14:textId="77777777" w:rsidR="00295FE9" w:rsidRPr="00B3548C" w:rsidRDefault="00295FE9" w:rsidP="00C004C3">
            <w:pPr>
              <w:pStyle w:val="TableParagraph"/>
              <w:spacing w:before="4" w:line="244" w:lineRule="auto"/>
              <w:ind w:left="107" w:right="96" w:firstLine="420"/>
              <w:rPr>
                <w:sz w:val="21"/>
                <w:lang w:eastAsia="zh-CN"/>
              </w:rPr>
            </w:pPr>
            <w:r w:rsidRPr="00B3548C">
              <w:rPr>
                <w:sz w:val="21"/>
                <w:lang w:eastAsia="zh-CN"/>
              </w:rPr>
              <w:t>二、项目竣工后，规范安装取水计量设施并定期检定，保证正常运行，年取水量严格按照取水申请要求，不超许可或计划取水。</w:t>
            </w:r>
          </w:p>
          <w:p w14:paraId="30F78736" w14:textId="77777777" w:rsidR="00295FE9" w:rsidRPr="00B3548C" w:rsidRDefault="00295FE9" w:rsidP="00C004C3">
            <w:pPr>
              <w:pStyle w:val="TableParagraph"/>
              <w:spacing w:line="244" w:lineRule="auto"/>
              <w:ind w:left="107" w:right="93" w:firstLine="419"/>
              <w:jc w:val="both"/>
              <w:rPr>
                <w:sz w:val="21"/>
                <w:lang w:eastAsia="zh-CN"/>
              </w:rPr>
            </w:pPr>
            <w:r w:rsidRPr="00B3548C">
              <w:rPr>
                <w:sz w:val="21"/>
                <w:lang w:eastAsia="zh-CN"/>
              </w:rPr>
              <w:t>三、项目投产运行期间，严格按照取水申请要求落实生产，落实节水“三同时”制度，积极推广应用先进的节水工艺和技术，单位产品取水量或单位增加值用水量达到承诺准入用水定额标准。</w:t>
            </w:r>
          </w:p>
          <w:p w14:paraId="230AFD82" w14:textId="77777777" w:rsidR="00295FE9" w:rsidRPr="00B3548C" w:rsidRDefault="00295FE9" w:rsidP="00C004C3">
            <w:pPr>
              <w:pStyle w:val="TableParagraph"/>
              <w:spacing w:line="266" w:lineRule="exact"/>
              <w:ind w:left="527"/>
              <w:rPr>
                <w:sz w:val="21"/>
                <w:lang w:eastAsia="zh-CN"/>
              </w:rPr>
            </w:pPr>
            <w:r w:rsidRPr="00B3548C">
              <w:rPr>
                <w:sz w:val="21"/>
                <w:lang w:eastAsia="zh-CN"/>
              </w:rPr>
              <w:t>四、按规定申请年度用水计划并严格执行，并按规定缴纳水资源费等规费。</w:t>
            </w:r>
          </w:p>
          <w:p w14:paraId="77AC245D" w14:textId="77777777" w:rsidR="00295FE9" w:rsidRPr="00B3548C" w:rsidRDefault="00295FE9" w:rsidP="00C004C3">
            <w:pPr>
              <w:pStyle w:val="TableParagraph"/>
              <w:spacing w:line="244" w:lineRule="auto"/>
              <w:ind w:left="527" w:right="744"/>
              <w:rPr>
                <w:sz w:val="21"/>
                <w:lang w:eastAsia="zh-CN"/>
              </w:rPr>
            </w:pPr>
            <w:r w:rsidRPr="00B3548C">
              <w:rPr>
                <w:spacing w:val="-3"/>
                <w:sz w:val="21"/>
                <w:lang w:eastAsia="zh-CN"/>
              </w:rPr>
              <w:t>五、项目退水严格按申请要求和污水处理厂规定合法排污，不偷排、直排废污水。 六、所提供的所有资料或信息均合法、真实、有效，并对所提供的资料真实性负责。七、如违背上述承诺，依法承担由此引起的法律责任。</w:t>
            </w:r>
          </w:p>
          <w:p w14:paraId="21FBF035" w14:textId="77777777" w:rsidR="00295FE9" w:rsidRPr="00B3548C" w:rsidRDefault="00295FE9" w:rsidP="00C004C3">
            <w:pPr>
              <w:pStyle w:val="TableParagraph"/>
              <w:spacing w:before="2"/>
              <w:rPr>
                <w:sz w:val="23"/>
                <w:lang w:eastAsia="zh-CN"/>
              </w:rPr>
            </w:pPr>
          </w:p>
          <w:p w14:paraId="593AF4CC" w14:textId="77777777" w:rsidR="00295FE9" w:rsidRPr="00B3548C" w:rsidRDefault="00295FE9" w:rsidP="00C004C3">
            <w:pPr>
              <w:pStyle w:val="TableParagraph"/>
              <w:tabs>
                <w:tab w:val="left" w:pos="5147"/>
              </w:tabs>
              <w:ind w:left="739"/>
              <w:rPr>
                <w:sz w:val="21"/>
                <w:lang w:eastAsia="zh-CN"/>
              </w:rPr>
            </w:pPr>
            <w:r w:rsidRPr="00B3548C">
              <w:rPr>
                <w:sz w:val="21"/>
                <w:lang w:eastAsia="zh-CN"/>
              </w:rPr>
              <w:t>法</w:t>
            </w:r>
            <w:r w:rsidRPr="00B3548C">
              <w:rPr>
                <w:spacing w:val="-3"/>
                <w:sz w:val="21"/>
                <w:lang w:eastAsia="zh-CN"/>
              </w:rPr>
              <w:t>定</w:t>
            </w:r>
            <w:r w:rsidRPr="00B3548C">
              <w:rPr>
                <w:sz w:val="21"/>
                <w:lang w:eastAsia="zh-CN"/>
              </w:rPr>
              <w:t>代</w:t>
            </w:r>
            <w:r w:rsidRPr="00B3548C">
              <w:rPr>
                <w:spacing w:val="-3"/>
                <w:sz w:val="21"/>
                <w:lang w:eastAsia="zh-CN"/>
              </w:rPr>
              <w:t>表</w:t>
            </w:r>
            <w:r w:rsidRPr="00B3548C">
              <w:rPr>
                <w:sz w:val="21"/>
                <w:lang w:eastAsia="zh-CN"/>
              </w:rPr>
              <w:t>人</w:t>
            </w:r>
            <w:r w:rsidRPr="00B3548C">
              <w:rPr>
                <w:spacing w:val="-3"/>
                <w:sz w:val="21"/>
                <w:lang w:eastAsia="zh-CN"/>
              </w:rPr>
              <w:t>（</w:t>
            </w:r>
            <w:r w:rsidRPr="00B3548C">
              <w:rPr>
                <w:sz w:val="21"/>
                <w:lang w:eastAsia="zh-CN"/>
              </w:rPr>
              <w:t>签</w:t>
            </w:r>
            <w:r w:rsidRPr="00B3548C">
              <w:rPr>
                <w:spacing w:val="-3"/>
                <w:sz w:val="21"/>
                <w:lang w:eastAsia="zh-CN"/>
              </w:rPr>
              <w:t>字</w:t>
            </w:r>
            <w:r w:rsidRPr="00B3548C">
              <w:rPr>
                <w:spacing w:val="-108"/>
                <w:sz w:val="21"/>
                <w:lang w:eastAsia="zh-CN"/>
              </w:rPr>
              <w:t>）</w:t>
            </w:r>
            <w:r w:rsidRPr="00B3548C">
              <w:rPr>
                <w:sz w:val="21"/>
                <w:lang w:eastAsia="zh-CN"/>
              </w:rPr>
              <w:t>：</w:t>
            </w:r>
            <w:r w:rsidRPr="00B3548C">
              <w:rPr>
                <w:sz w:val="21"/>
                <w:lang w:eastAsia="zh-CN"/>
              </w:rPr>
              <w:tab/>
              <w:t>企</w:t>
            </w:r>
            <w:r w:rsidRPr="00B3548C">
              <w:rPr>
                <w:spacing w:val="-3"/>
                <w:sz w:val="21"/>
                <w:lang w:eastAsia="zh-CN"/>
              </w:rPr>
              <w:t>业</w:t>
            </w:r>
            <w:r w:rsidRPr="00B3548C">
              <w:rPr>
                <w:sz w:val="21"/>
                <w:lang w:eastAsia="zh-CN"/>
              </w:rPr>
              <w:t>（</w:t>
            </w:r>
            <w:r w:rsidRPr="00B3548C">
              <w:rPr>
                <w:spacing w:val="-3"/>
                <w:sz w:val="21"/>
                <w:lang w:eastAsia="zh-CN"/>
              </w:rPr>
              <w:t>盖</w:t>
            </w:r>
            <w:r w:rsidRPr="00B3548C">
              <w:rPr>
                <w:sz w:val="21"/>
                <w:lang w:eastAsia="zh-CN"/>
              </w:rPr>
              <w:t>章）</w:t>
            </w:r>
          </w:p>
          <w:p w14:paraId="45CE2441" w14:textId="77777777" w:rsidR="00295FE9" w:rsidRPr="00B3548C" w:rsidRDefault="00295FE9" w:rsidP="00C004C3">
            <w:pPr>
              <w:pStyle w:val="TableParagraph"/>
              <w:spacing w:before="3"/>
              <w:rPr>
                <w:lang w:eastAsia="zh-CN"/>
              </w:rPr>
            </w:pPr>
          </w:p>
          <w:p w14:paraId="1051ABE8" w14:textId="77777777" w:rsidR="00295FE9" w:rsidRPr="00B3548C" w:rsidRDefault="00295FE9" w:rsidP="00C004C3">
            <w:pPr>
              <w:pStyle w:val="TableParagraph"/>
              <w:tabs>
                <w:tab w:val="left" w:pos="6093"/>
                <w:tab w:val="left" w:pos="6619"/>
              </w:tabs>
              <w:spacing w:before="1"/>
              <w:ind w:left="5567"/>
              <w:rPr>
                <w:sz w:val="21"/>
              </w:rPr>
            </w:pPr>
            <w:r w:rsidRPr="00B3548C">
              <w:rPr>
                <w:sz w:val="21"/>
              </w:rPr>
              <w:t>年</w:t>
            </w:r>
            <w:r w:rsidRPr="00B3548C">
              <w:rPr>
                <w:sz w:val="21"/>
              </w:rPr>
              <w:tab/>
              <w:t>月</w:t>
            </w:r>
            <w:r w:rsidRPr="00B3548C">
              <w:rPr>
                <w:sz w:val="21"/>
              </w:rPr>
              <w:tab/>
              <w:t>日</w:t>
            </w:r>
          </w:p>
        </w:tc>
      </w:tr>
      <w:tr w:rsidR="00295FE9" w:rsidRPr="00B3548C" w14:paraId="37F8AF53" w14:textId="77777777" w:rsidTr="00B3548C">
        <w:trPr>
          <w:trHeight w:val="2546"/>
        </w:trPr>
        <w:tc>
          <w:tcPr>
            <w:tcW w:w="9060" w:type="dxa"/>
          </w:tcPr>
          <w:p w14:paraId="7F42009D" w14:textId="77777777" w:rsidR="00295FE9" w:rsidRPr="00B3548C" w:rsidRDefault="00295FE9" w:rsidP="00C004C3">
            <w:pPr>
              <w:pStyle w:val="TableParagraph"/>
              <w:ind w:left="107"/>
              <w:rPr>
                <w:sz w:val="21"/>
                <w:lang w:eastAsia="zh-CN"/>
              </w:rPr>
            </w:pPr>
            <w:r w:rsidRPr="00B3548C">
              <w:rPr>
                <w:sz w:val="21"/>
                <w:lang w:eastAsia="zh-CN"/>
              </w:rPr>
              <w:t>开发区管理机构意见：</w:t>
            </w:r>
          </w:p>
          <w:p w14:paraId="221E70D6" w14:textId="77777777" w:rsidR="00295FE9" w:rsidRPr="00B3548C" w:rsidRDefault="00295FE9" w:rsidP="00C004C3">
            <w:pPr>
              <w:pStyle w:val="TableParagraph"/>
              <w:rPr>
                <w:sz w:val="20"/>
                <w:lang w:eastAsia="zh-CN"/>
              </w:rPr>
            </w:pPr>
          </w:p>
          <w:p w14:paraId="04DB8781" w14:textId="77777777" w:rsidR="00295FE9" w:rsidRPr="00B3548C" w:rsidRDefault="00295FE9" w:rsidP="00C004C3">
            <w:pPr>
              <w:pStyle w:val="TableParagraph"/>
              <w:spacing w:before="11"/>
              <w:rPr>
                <w:sz w:val="27"/>
                <w:lang w:eastAsia="zh-CN"/>
              </w:rPr>
            </w:pPr>
          </w:p>
          <w:p w14:paraId="74EA1775" w14:textId="77777777" w:rsidR="00295FE9" w:rsidRPr="00B3548C" w:rsidRDefault="00295FE9" w:rsidP="00C004C3">
            <w:pPr>
              <w:pStyle w:val="TableParagraph"/>
              <w:ind w:left="5024" w:right="3041"/>
              <w:jc w:val="center"/>
              <w:rPr>
                <w:sz w:val="21"/>
                <w:lang w:eastAsia="zh-CN"/>
              </w:rPr>
            </w:pPr>
            <w:r w:rsidRPr="00B3548C">
              <w:rPr>
                <w:sz w:val="21"/>
                <w:lang w:eastAsia="zh-CN"/>
              </w:rPr>
              <w:t>（签 章）</w:t>
            </w:r>
          </w:p>
          <w:p w14:paraId="5392DB2A" w14:textId="77777777" w:rsidR="00295FE9" w:rsidRPr="00B3548C" w:rsidRDefault="00295FE9" w:rsidP="00C004C3">
            <w:pPr>
              <w:pStyle w:val="TableParagraph"/>
              <w:spacing w:before="1"/>
              <w:rPr>
                <w:lang w:eastAsia="zh-CN"/>
              </w:rPr>
            </w:pPr>
          </w:p>
          <w:p w14:paraId="43EEB73E" w14:textId="77777777" w:rsidR="00295FE9" w:rsidRPr="00B3548C" w:rsidRDefault="00295FE9" w:rsidP="00C004C3">
            <w:pPr>
              <w:pStyle w:val="TableParagraph"/>
              <w:tabs>
                <w:tab w:val="left" w:pos="5673"/>
                <w:tab w:val="left" w:pos="6199"/>
              </w:tabs>
              <w:ind w:left="5148"/>
              <w:rPr>
                <w:sz w:val="21"/>
              </w:rPr>
            </w:pPr>
            <w:r w:rsidRPr="00B3548C">
              <w:rPr>
                <w:sz w:val="21"/>
              </w:rPr>
              <w:t>年</w:t>
            </w:r>
            <w:r w:rsidRPr="00B3548C">
              <w:rPr>
                <w:sz w:val="21"/>
              </w:rPr>
              <w:tab/>
              <w:t>月</w:t>
            </w:r>
            <w:r w:rsidRPr="00B3548C">
              <w:rPr>
                <w:sz w:val="21"/>
              </w:rPr>
              <w:tab/>
              <w:t>日</w:t>
            </w:r>
          </w:p>
        </w:tc>
      </w:tr>
      <w:tr w:rsidR="00295FE9" w:rsidRPr="00B3548C" w14:paraId="578368AA" w14:textId="77777777" w:rsidTr="00B3548C">
        <w:trPr>
          <w:trHeight w:val="2814"/>
        </w:trPr>
        <w:tc>
          <w:tcPr>
            <w:tcW w:w="9060" w:type="dxa"/>
          </w:tcPr>
          <w:p w14:paraId="5A6AC8E9" w14:textId="77777777" w:rsidR="00295FE9" w:rsidRPr="00B3548C" w:rsidRDefault="00295FE9" w:rsidP="00912FC3">
            <w:pPr>
              <w:pStyle w:val="TableParagraph"/>
              <w:spacing w:before="164"/>
              <w:ind w:firstLineChars="50" w:firstLine="105"/>
              <w:rPr>
                <w:sz w:val="21"/>
                <w:lang w:eastAsia="zh-CN"/>
              </w:rPr>
            </w:pPr>
            <w:r w:rsidRPr="00B3548C">
              <w:rPr>
                <w:sz w:val="21"/>
                <w:lang w:eastAsia="zh-CN"/>
              </w:rPr>
              <w:t>所在地水行政主管部门意见：</w:t>
            </w:r>
          </w:p>
          <w:p w14:paraId="4DAA709B" w14:textId="77777777" w:rsidR="00295FE9" w:rsidRPr="00B3548C" w:rsidRDefault="00295FE9" w:rsidP="00C004C3">
            <w:pPr>
              <w:pStyle w:val="TableParagraph"/>
              <w:rPr>
                <w:sz w:val="20"/>
                <w:lang w:eastAsia="zh-CN"/>
              </w:rPr>
            </w:pPr>
          </w:p>
          <w:p w14:paraId="1EAEBB9C" w14:textId="77777777" w:rsidR="00295FE9" w:rsidRPr="00B3548C" w:rsidRDefault="00295FE9" w:rsidP="00C004C3">
            <w:pPr>
              <w:pStyle w:val="TableParagraph"/>
              <w:rPr>
                <w:sz w:val="20"/>
                <w:lang w:eastAsia="zh-CN"/>
              </w:rPr>
            </w:pPr>
          </w:p>
          <w:p w14:paraId="30600639" w14:textId="77777777" w:rsidR="00295FE9" w:rsidRPr="00B3548C" w:rsidRDefault="00295FE9" w:rsidP="00C004C3">
            <w:pPr>
              <w:pStyle w:val="TableParagraph"/>
              <w:rPr>
                <w:sz w:val="20"/>
                <w:lang w:eastAsia="zh-CN"/>
              </w:rPr>
            </w:pPr>
          </w:p>
          <w:p w14:paraId="6EDB752C" w14:textId="77777777" w:rsidR="00295FE9" w:rsidRPr="00B3548C" w:rsidRDefault="00295FE9" w:rsidP="00C004C3">
            <w:pPr>
              <w:pStyle w:val="TableParagraph"/>
              <w:rPr>
                <w:sz w:val="20"/>
                <w:lang w:eastAsia="zh-CN"/>
              </w:rPr>
            </w:pPr>
          </w:p>
          <w:p w14:paraId="742B0939" w14:textId="77777777" w:rsidR="00295FE9" w:rsidRPr="00B3548C" w:rsidRDefault="00295FE9" w:rsidP="00C004C3">
            <w:pPr>
              <w:pStyle w:val="TableParagraph"/>
              <w:spacing w:before="3"/>
              <w:rPr>
                <w:sz w:val="17"/>
                <w:lang w:eastAsia="zh-CN"/>
              </w:rPr>
            </w:pPr>
          </w:p>
          <w:p w14:paraId="320DD3CF" w14:textId="77777777" w:rsidR="00295FE9" w:rsidRPr="00B3548C" w:rsidRDefault="00295FE9" w:rsidP="00C004C3">
            <w:pPr>
              <w:pStyle w:val="TableParagraph"/>
              <w:tabs>
                <w:tab w:val="left" w:pos="5778"/>
                <w:tab w:val="left" w:pos="6302"/>
              </w:tabs>
              <w:spacing w:line="520" w:lineRule="atLeast"/>
              <w:ind w:left="5253" w:right="2534" w:firstLine="105"/>
              <w:rPr>
                <w:sz w:val="21"/>
              </w:rPr>
            </w:pPr>
            <w:r w:rsidRPr="00B3548C">
              <w:rPr>
                <w:spacing w:val="-3"/>
                <w:sz w:val="21"/>
              </w:rPr>
              <w:t xml:space="preserve">（ </w:t>
            </w:r>
            <w:r w:rsidRPr="00B3548C">
              <w:rPr>
                <w:sz w:val="21"/>
              </w:rPr>
              <w:t>签 章 ） 年</w:t>
            </w:r>
            <w:r w:rsidRPr="00B3548C">
              <w:rPr>
                <w:sz w:val="21"/>
              </w:rPr>
              <w:tab/>
              <w:t>月</w:t>
            </w:r>
            <w:r w:rsidRPr="00B3548C">
              <w:rPr>
                <w:sz w:val="21"/>
              </w:rPr>
              <w:tab/>
            </w:r>
            <w:r w:rsidRPr="00B3548C">
              <w:rPr>
                <w:spacing w:val="-18"/>
                <w:sz w:val="21"/>
              </w:rPr>
              <w:t>日</w:t>
            </w:r>
          </w:p>
        </w:tc>
      </w:tr>
      <w:tr w:rsidR="00295FE9" w:rsidRPr="00B3548C" w14:paraId="4D16785F" w14:textId="77777777" w:rsidTr="00B3548C">
        <w:trPr>
          <w:trHeight w:val="2682"/>
        </w:trPr>
        <w:tc>
          <w:tcPr>
            <w:tcW w:w="9060" w:type="dxa"/>
          </w:tcPr>
          <w:p w14:paraId="67533200" w14:textId="77777777" w:rsidR="00295FE9" w:rsidRPr="00B3548C" w:rsidRDefault="00295FE9" w:rsidP="00C004C3">
            <w:pPr>
              <w:pStyle w:val="TableParagraph"/>
              <w:spacing w:before="99"/>
              <w:ind w:left="107"/>
              <w:rPr>
                <w:sz w:val="21"/>
                <w:lang w:eastAsia="zh-CN"/>
              </w:rPr>
            </w:pPr>
            <w:r w:rsidRPr="00B3548C">
              <w:rPr>
                <w:sz w:val="21"/>
                <w:lang w:eastAsia="zh-CN"/>
              </w:rPr>
              <w:t>审批的水行政主管部门意见：</w:t>
            </w:r>
          </w:p>
          <w:p w14:paraId="7DB20795" w14:textId="77777777" w:rsidR="00295FE9" w:rsidRPr="00B3548C" w:rsidRDefault="00295FE9" w:rsidP="00C004C3">
            <w:pPr>
              <w:pStyle w:val="TableParagraph"/>
              <w:rPr>
                <w:sz w:val="20"/>
                <w:lang w:eastAsia="zh-CN"/>
              </w:rPr>
            </w:pPr>
          </w:p>
          <w:p w14:paraId="31D9DA50" w14:textId="77777777" w:rsidR="00295FE9" w:rsidRPr="00B3548C" w:rsidRDefault="00295FE9" w:rsidP="00C004C3">
            <w:pPr>
              <w:pStyle w:val="TableParagraph"/>
              <w:rPr>
                <w:sz w:val="20"/>
                <w:lang w:eastAsia="zh-CN"/>
              </w:rPr>
            </w:pPr>
          </w:p>
          <w:p w14:paraId="0D98FA38" w14:textId="77777777" w:rsidR="00295FE9" w:rsidRPr="00B3548C" w:rsidRDefault="00295FE9" w:rsidP="00C004C3">
            <w:pPr>
              <w:pStyle w:val="TableParagraph"/>
              <w:rPr>
                <w:sz w:val="20"/>
                <w:lang w:eastAsia="zh-CN"/>
              </w:rPr>
            </w:pPr>
          </w:p>
          <w:p w14:paraId="40C3F0F0" w14:textId="77777777" w:rsidR="00295FE9" w:rsidRPr="00B3548C" w:rsidRDefault="00295FE9" w:rsidP="00C004C3">
            <w:pPr>
              <w:pStyle w:val="TableParagraph"/>
              <w:rPr>
                <w:sz w:val="20"/>
                <w:lang w:eastAsia="zh-CN"/>
              </w:rPr>
            </w:pPr>
          </w:p>
          <w:p w14:paraId="37FF02AD" w14:textId="77777777" w:rsidR="00295FE9" w:rsidRPr="00B3548C" w:rsidRDefault="00295FE9" w:rsidP="00C004C3">
            <w:pPr>
              <w:pStyle w:val="TableParagraph"/>
              <w:tabs>
                <w:tab w:val="left" w:pos="5778"/>
                <w:tab w:val="left" w:pos="6302"/>
              </w:tabs>
              <w:spacing w:before="176" w:line="242" w:lineRule="auto"/>
              <w:ind w:left="5253" w:right="2534" w:firstLine="105"/>
              <w:rPr>
                <w:sz w:val="21"/>
              </w:rPr>
            </w:pPr>
            <w:r w:rsidRPr="00B3548C">
              <w:rPr>
                <w:spacing w:val="-3"/>
                <w:sz w:val="21"/>
              </w:rPr>
              <w:t xml:space="preserve">（ </w:t>
            </w:r>
            <w:r w:rsidRPr="00B3548C">
              <w:rPr>
                <w:sz w:val="21"/>
              </w:rPr>
              <w:t>签 章 ） 年</w:t>
            </w:r>
            <w:r w:rsidRPr="00B3548C">
              <w:rPr>
                <w:sz w:val="21"/>
              </w:rPr>
              <w:tab/>
              <w:t>月</w:t>
            </w:r>
            <w:r w:rsidRPr="00B3548C">
              <w:rPr>
                <w:sz w:val="21"/>
              </w:rPr>
              <w:tab/>
            </w:r>
            <w:r w:rsidRPr="00B3548C">
              <w:rPr>
                <w:spacing w:val="-18"/>
                <w:sz w:val="21"/>
              </w:rPr>
              <w:t>日</w:t>
            </w:r>
          </w:p>
        </w:tc>
      </w:tr>
    </w:tbl>
    <w:p w14:paraId="7BA5B3B5" w14:textId="77777777" w:rsidR="00CE6D5C" w:rsidRPr="00B3548C" w:rsidRDefault="00CE6D5C" w:rsidP="00CE6D5C">
      <w:pPr>
        <w:rPr>
          <w:rFonts w:ascii="宋体" w:eastAsia="宋体" w:hAnsi="宋体" w:hint="eastAsia"/>
        </w:rPr>
      </w:pPr>
    </w:p>
    <w:sectPr w:rsidR="00CE6D5C" w:rsidRPr="00B354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AFF" w:usb1="C0007843" w:usb2="00000009" w:usb3="00000000" w:csb0="000001FF" w:csb1="00000000"/>
  </w:font>
  <w:font w:name="方正小标宋.漅.">
    <w:altName w:val="宋体"/>
    <w:panose1 w:val="00000000000000000000"/>
    <w:charset w:val="86"/>
    <w:family w:val="roman"/>
    <w:notTrueType/>
    <w:pitch w:val="default"/>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漅.">
    <w:altName w:val="宋体"/>
    <w:panose1 w:val="00000000000000000000"/>
    <w:charset w:val="86"/>
    <w:family w:val="roman"/>
    <w:notTrueType/>
    <w:pitch w:val="default"/>
    <w:sig w:usb0="00000001" w:usb1="080E0000" w:usb2="00000010" w:usb3="00000000" w:csb0="00040000" w:csb1="00000000"/>
  </w:font>
  <w:font w:name="方正小标宋.伀.">
    <w:altName w:val="方正小标宋"/>
    <w:panose1 w:val="00000000000000000000"/>
    <w:charset w:val="86"/>
    <w:family w:val="roman"/>
    <w:notTrueType/>
    <w:pitch w:val="default"/>
    <w:sig w:usb0="00000001" w:usb1="080E0000" w:usb2="00000010" w:usb3="00000000" w:csb0="00040000" w:csb1="00000000"/>
  </w:font>
  <w:font w:name="方正黑体..漅.">
    <w:altName w:val="微软雅黑"/>
    <w:panose1 w:val="00000000000000000000"/>
    <w:charset w:val="86"/>
    <w:family w:val="swiss"/>
    <w:notTrueType/>
    <w:pitch w:val="default"/>
    <w:sig w:usb0="00000001" w:usb1="080E0000" w:usb2="00000010" w:usb3="00000000" w:csb0="00040000" w:csb1="00000000"/>
  </w:font>
  <w:font w:name="方正楷体o浡渀.">
    <w:altName w:val="宋体"/>
    <w:panose1 w:val="00000000000000000000"/>
    <w:charset w:val="86"/>
    <w:family w:val="roman"/>
    <w:notTrueType/>
    <w:pitch w:val="default"/>
    <w:sig w:usb0="00000001" w:usb1="080E0000" w:usb2="00000010" w:usb3="00000000" w:csb0="00040000" w:csb1="00000000"/>
  </w:font>
  <w:font w:name="方正仿宋t口漅.">
    <w:altName w:val="宋体"/>
    <w:panose1 w:val="00000000000000000000"/>
    <w:charset w:val="86"/>
    <w:family w:val="roman"/>
    <w:notTrueType/>
    <w:pitch w:val="default"/>
    <w:sig w:usb0="00000001" w:usb1="080E0000" w:usb2="00000010" w:usb3="00000000" w:csb0="00040000" w:csb1="00000000"/>
  </w:font>
  <w:font w:name="方正楷体t口漅.">
    <w:altName w:val="宋体"/>
    <w:panose1 w:val="00000000000000000000"/>
    <w:charset w:val="86"/>
    <w:family w:val="roman"/>
    <w:notTrueType/>
    <w:pitch w:val="default"/>
    <w:sig w:usb0="00000001" w:usb1="080E0000" w:usb2="00000010" w:usb3="00000000" w:csb0="00040000" w:csb1="00000000"/>
  </w:font>
  <w:font w:name="方正黑体t口漅.">
    <w:altName w:val="微软雅黑"/>
    <w:panose1 w:val="00000000000000000000"/>
    <w:charset w:val="86"/>
    <w:family w:val="swiss"/>
    <w:notTrueType/>
    <w:pitch w:val="default"/>
    <w:sig w:usb0="00000001" w:usb1="080E0000" w:usb2="00000010" w:usb3="00000000" w:csb0="00040000" w:csb1="00000000"/>
  </w:font>
  <w:font w:name="方正仿宋t.漅.">
    <w:altName w:val="宋体"/>
    <w:panose1 w:val="00000000000000000000"/>
    <w:charset w:val="86"/>
    <w:family w:val="roman"/>
    <w:notTrueType/>
    <w:pitch w:val="default"/>
    <w:sig w:usb0="00000001" w:usb1="080E0000" w:usb2="00000010" w:usb3="00000000" w:csb0="00040000" w:csb1="00000000"/>
  </w:font>
  <w:font w:name="方正仿宋o浡渀.">
    <w:altName w:val="宋体"/>
    <w:panose1 w:val="00000000000000000000"/>
    <w:charset w:val="86"/>
    <w:family w:val="roman"/>
    <w:notTrueType/>
    <w:pitch w:val="default"/>
    <w:sig w:usb0="00000001" w:usb1="080E0000" w:usb2="00000010" w:usb3="00000000" w:csb0="00040000" w:csb1="00000000"/>
  </w:font>
  <w:font w:name="方正仿宋　">
    <w:altName w:val="宋体"/>
    <w:panose1 w:val="00000000000000000000"/>
    <w:charset w:val="86"/>
    <w:family w:val="roman"/>
    <w:notTrueType/>
    <w:pitch w:val="default"/>
    <w:sig w:usb0="00000001" w:usb1="080E0000" w:usb2="00000010" w:usb3="00000000" w:csb0="00040000" w:csb1="00000000"/>
  </w:font>
  <w:font w:name="方正楷体　">
    <w:altName w:val="宋体"/>
    <w:panose1 w:val="00000000000000000000"/>
    <w:charset w:val="86"/>
    <w:family w:val="roman"/>
    <w:notTrueType/>
    <w:pitch w:val="default"/>
    <w:sig w:usb0="00000001" w:usb1="080E0000" w:usb2="00000010" w:usb3="00000000" w:csb0="00040000" w:csb1="00000000"/>
  </w:font>
  <w:font w:name="方正楷体t.漅.">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4A"/>
    <w:rsid w:val="00295FE9"/>
    <w:rsid w:val="003E2673"/>
    <w:rsid w:val="00473A70"/>
    <w:rsid w:val="00512A8B"/>
    <w:rsid w:val="00566032"/>
    <w:rsid w:val="006F5D46"/>
    <w:rsid w:val="007A3BC8"/>
    <w:rsid w:val="00912FC3"/>
    <w:rsid w:val="00A41B59"/>
    <w:rsid w:val="00A64496"/>
    <w:rsid w:val="00AF42D5"/>
    <w:rsid w:val="00B3548C"/>
    <w:rsid w:val="00C0729C"/>
    <w:rsid w:val="00C6064A"/>
    <w:rsid w:val="00CE6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F5E7"/>
  <w15:chartTrackingRefBased/>
  <w15:docId w15:val="{36F5776F-ED0B-4C64-8DC4-8A435810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64A"/>
    <w:pPr>
      <w:widowControl w:val="0"/>
      <w:autoSpaceDE w:val="0"/>
      <w:autoSpaceDN w:val="0"/>
      <w:adjustRightInd w:val="0"/>
    </w:pPr>
    <w:rPr>
      <w:rFonts w:ascii="方正小标宋.漅." w:eastAsia="方正小标宋.漅." w:cs="方正小标宋.漅."/>
      <w:color w:val="000000"/>
      <w:kern w:val="0"/>
      <w:sz w:val="24"/>
      <w:szCs w:val="24"/>
    </w:rPr>
  </w:style>
  <w:style w:type="table" w:customStyle="1" w:styleId="TableNormal">
    <w:name w:val="Table Normal"/>
    <w:uiPriority w:val="2"/>
    <w:semiHidden/>
    <w:unhideWhenUsed/>
    <w:qFormat/>
    <w:rsid w:val="00295FE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95FE9"/>
    <w:pPr>
      <w:autoSpaceDE w:val="0"/>
      <w:autoSpaceDN w:val="0"/>
      <w:jc w:val="left"/>
    </w:pPr>
    <w:rPr>
      <w:rFonts w:ascii="PMingLiU" w:eastAsia="PMingLiU" w:hAnsi="PMingLiU" w:cs="PMingLiU"/>
      <w:kern w:val="0"/>
      <w:sz w:val="32"/>
      <w:szCs w:val="32"/>
      <w:lang w:val="zh-CN" w:bidi="zh-CN"/>
    </w:rPr>
  </w:style>
  <w:style w:type="character" w:customStyle="1" w:styleId="a4">
    <w:name w:val="正文文本 字符"/>
    <w:basedOn w:val="a0"/>
    <w:link w:val="a3"/>
    <w:uiPriority w:val="1"/>
    <w:rsid w:val="00295FE9"/>
    <w:rPr>
      <w:rFonts w:ascii="PMingLiU" w:eastAsia="PMingLiU" w:hAnsi="PMingLiU" w:cs="PMingLiU"/>
      <w:kern w:val="0"/>
      <w:sz w:val="32"/>
      <w:szCs w:val="32"/>
      <w:lang w:val="zh-CN" w:bidi="zh-CN"/>
    </w:rPr>
  </w:style>
  <w:style w:type="paragraph" w:customStyle="1" w:styleId="TableParagraph">
    <w:name w:val="Table Paragraph"/>
    <w:basedOn w:val="a"/>
    <w:uiPriority w:val="1"/>
    <w:qFormat/>
    <w:rsid w:val="00295FE9"/>
    <w:pPr>
      <w:autoSpaceDE w:val="0"/>
      <w:autoSpaceDN w:val="0"/>
      <w:jc w:val="left"/>
    </w:pPr>
    <w:rPr>
      <w:rFonts w:ascii="宋体" w:eastAsia="宋体" w:hAnsi="宋体" w:cs="宋体"/>
      <w:kern w:val="0"/>
      <w:sz w:val="22"/>
      <w:lang w:val="zh-CN" w:bidi="zh-CN"/>
    </w:rPr>
  </w:style>
  <w:style w:type="character" w:styleId="a5">
    <w:name w:val="Hyperlink"/>
    <w:basedOn w:val="a0"/>
    <w:uiPriority w:val="99"/>
    <w:unhideWhenUsed/>
    <w:rsid w:val="003E2673"/>
    <w:rPr>
      <w:color w:val="0563C1" w:themeColor="hyperlink"/>
      <w:u w:val="single"/>
    </w:rPr>
  </w:style>
  <w:style w:type="character" w:styleId="a6">
    <w:name w:val="Unresolved Mention"/>
    <w:basedOn w:val="a0"/>
    <w:uiPriority w:val="99"/>
    <w:semiHidden/>
    <w:unhideWhenUsed/>
    <w:rsid w:val="003E2673"/>
    <w:rPr>
      <w:color w:val="605E5C"/>
      <w:shd w:val="clear" w:color="auto" w:fill="E1DFDD"/>
    </w:rPr>
  </w:style>
  <w:style w:type="paragraph" w:styleId="a7">
    <w:name w:val="Date"/>
    <w:basedOn w:val="a"/>
    <w:next w:val="a"/>
    <w:link w:val="a8"/>
    <w:uiPriority w:val="99"/>
    <w:semiHidden/>
    <w:unhideWhenUsed/>
    <w:rsid w:val="003E2673"/>
    <w:pPr>
      <w:ind w:leftChars="2500" w:left="100"/>
    </w:pPr>
  </w:style>
  <w:style w:type="character" w:customStyle="1" w:styleId="a8">
    <w:name w:val="日期 字符"/>
    <w:basedOn w:val="a0"/>
    <w:link w:val="a7"/>
    <w:uiPriority w:val="99"/>
    <w:semiHidden/>
    <w:rsid w:val="003E2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CBC30-F3E5-42FE-B80D-5037518F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苏州市水务局</dc:creator>
  <cp:keywords/>
  <dc:description/>
  <cp:lastModifiedBy>苏州市水务局</cp:lastModifiedBy>
  <cp:revision>3</cp:revision>
  <dcterms:created xsi:type="dcterms:W3CDTF">2020-12-16T05:56:00Z</dcterms:created>
  <dcterms:modified xsi:type="dcterms:W3CDTF">2020-12-16T08:16:00Z</dcterms:modified>
</cp:coreProperties>
</file>